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265" w:rsidRDefault="000319C5" w:rsidP="00E92A83">
      <w:pPr>
        <w:jc w:val="center"/>
        <w:rPr>
          <w:b/>
          <w:i/>
          <w:sz w:val="36"/>
        </w:rPr>
      </w:pPr>
      <w:r>
        <w:rPr>
          <w:b/>
          <w:i/>
          <w:noProof/>
          <w:sz w:val="32"/>
        </w:rPr>
        <w:drawing>
          <wp:inline distT="0" distB="0" distL="0" distR="0">
            <wp:extent cx="4572000" cy="1794510"/>
            <wp:effectExtent l="0" t="0" r="0" b="0"/>
            <wp:docPr id="7" name="Picture 7" descr="C:\Users\cravenstein\Pictures\CTF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avenstein\Pictures\CTF Logo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1794510"/>
                    </a:xfrm>
                    <a:prstGeom prst="rect">
                      <a:avLst/>
                    </a:prstGeom>
                    <a:noFill/>
                    <a:ln>
                      <a:noFill/>
                    </a:ln>
                  </pic:spPr>
                </pic:pic>
              </a:graphicData>
            </a:graphic>
          </wp:inline>
        </w:drawing>
      </w:r>
    </w:p>
    <w:p w:rsidR="00991265" w:rsidRDefault="00991265">
      <w:pPr>
        <w:jc w:val="center"/>
        <w:rPr>
          <w:b/>
          <w:i/>
          <w:sz w:val="32"/>
        </w:rPr>
      </w:pPr>
    </w:p>
    <w:p w:rsidR="00991265" w:rsidRDefault="00991265">
      <w:pPr>
        <w:jc w:val="center"/>
        <w:rPr>
          <w:rFonts w:ascii="Arial" w:hAnsi="Arial"/>
          <w:b/>
          <w:bCs/>
          <w:sz w:val="24"/>
        </w:rPr>
      </w:pPr>
    </w:p>
    <w:p w:rsidR="00932F8D" w:rsidRDefault="00932F8D">
      <w:pPr>
        <w:spacing w:after="120"/>
        <w:jc w:val="center"/>
        <w:rPr>
          <w:rFonts w:ascii="Verdana" w:hAnsi="Verdana"/>
          <w:b/>
          <w:iCs/>
          <w:sz w:val="52"/>
          <w:szCs w:val="52"/>
        </w:rPr>
      </w:pPr>
    </w:p>
    <w:p w:rsidR="00932F8D" w:rsidRPr="00CD20EB" w:rsidRDefault="00932F8D" w:rsidP="00932F8D">
      <w:pPr>
        <w:jc w:val="center"/>
        <w:rPr>
          <w:rFonts w:ascii="Verdana" w:hAnsi="Verdana"/>
          <w:b/>
          <w:i/>
          <w:sz w:val="32"/>
          <w:szCs w:val="32"/>
        </w:rPr>
      </w:pPr>
      <w:r w:rsidRPr="00CD20EB">
        <w:rPr>
          <w:rFonts w:ascii="Verdana" w:hAnsi="Verdana"/>
          <w:b/>
          <w:i/>
          <w:sz w:val="32"/>
          <w:szCs w:val="32"/>
        </w:rPr>
        <w:t>Request for Proposals</w:t>
      </w:r>
    </w:p>
    <w:p w:rsidR="00932F8D" w:rsidRPr="00CD20EB" w:rsidRDefault="00932F8D" w:rsidP="00932F8D">
      <w:pPr>
        <w:jc w:val="center"/>
        <w:rPr>
          <w:rFonts w:ascii="Verdana" w:hAnsi="Verdana"/>
          <w:b/>
          <w:i/>
          <w:sz w:val="32"/>
          <w:szCs w:val="32"/>
        </w:rPr>
      </w:pPr>
    </w:p>
    <w:p w:rsidR="00932F8D" w:rsidRPr="00CD20EB" w:rsidRDefault="00932F8D" w:rsidP="00CD20EB">
      <w:pPr>
        <w:jc w:val="center"/>
        <w:rPr>
          <w:rFonts w:ascii="Verdana" w:hAnsi="Verdana"/>
          <w:b/>
          <w:i/>
          <w:sz w:val="32"/>
          <w:szCs w:val="32"/>
        </w:rPr>
      </w:pPr>
      <w:r w:rsidRPr="00CD20EB">
        <w:rPr>
          <w:rFonts w:ascii="Verdana" w:hAnsi="Verdana"/>
          <w:b/>
          <w:i/>
          <w:sz w:val="32"/>
          <w:szCs w:val="32"/>
        </w:rPr>
        <w:t>For</w:t>
      </w:r>
    </w:p>
    <w:p w:rsidR="00932F8D" w:rsidRDefault="00932F8D" w:rsidP="00CD20EB">
      <w:pPr>
        <w:jc w:val="center"/>
        <w:rPr>
          <w:rFonts w:ascii="Verdana" w:hAnsi="Verdana"/>
          <w:b/>
          <w:iCs/>
          <w:sz w:val="32"/>
          <w:szCs w:val="32"/>
        </w:rPr>
      </w:pPr>
    </w:p>
    <w:p w:rsidR="00932F8D" w:rsidRPr="00932F8D" w:rsidRDefault="00932F8D" w:rsidP="00CD20EB">
      <w:pPr>
        <w:jc w:val="center"/>
        <w:rPr>
          <w:rFonts w:ascii="Verdana" w:hAnsi="Verdana"/>
          <w:b/>
          <w:iCs/>
          <w:sz w:val="32"/>
          <w:szCs w:val="32"/>
        </w:rPr>
      </w:pPr>
    </w:p>
    <w:p w:rsidR="00991265" w:rsidRPr="00CD20EB" w:rsidRDefault="00932F8D" w:rsidP="00CD20EB">
      <w:pPr>
        <w:jc w:val="center"/>
        <w:rPr>
          <w:rFonts w:ascii="Verdana" w:hAnsi="Verdana"/>
          <w:b/>
          <w:iCs/>
          <w:sz w:val="32"/>
          <w:szCs w:val="32"/>
        </w:rPr>
      </w:pPr>
      <w:r w:rsidRPr="00932F8D">
        <w:rPr>
          <w:rFonts w:ascii="Verdana" w:hAnsi="Verdana"/>
          <w:b/>
          <w:iCs/>
          <w:sz w:val="48"/>
          <w:szCs w:val="48"/>
        </w:rPr>
        <w:t>Programmatic Outreach Services</w:t>
      </w:r>
    </w:p>
    <w:p w:rsidR="00932F8D" w:rsidRPr="00CD20EB" w:rsidRDefault="00932F8D" w:rsidP="00CD20EB">
      <w:pPr>
        <w:jc w:val="center"/>
        <w:rPr>
          <w:rFonts w:ascii="Arial" w:hAnsi="Arial"/>
          <w:b/>
          <w:iCs/>
          <w:sz w:val="32"/>
          <w:szCs w:val="32"/>
        </w:rPr>
      </w:pPr>
    </w:p>
    <w:p w:rsidR="00932F8D" w:rsidRPr="00CD20EB" w:rsidRDefault="00932F8D" w:rsidP="00CD20EB">
      <w:pPr>
        <w:jc w:val="center"/>
        <w:rPr>
          <w:rFonts w:ascii="Arial" w:hAnsi="Arial"/>
          <w:b/>
          <w:iCs/>
          <w:sz w:val="32"/>
          <w:szCs w:val="32"/>
        </w:rPr>
      </w:pPr>
    </w:p>
    <w:p w:rsidR="00932F8D" w:rsidRPr="00CD20EB" w:rsidRDefault="00932F8D" w:rsidP="00932F8D">
      <w:pPr>
        <w:jc w:val="center"/>
        <w:rPr>
          <w:rFonts w:ascii="Verdana" w:hAnsi="Verdana"/>
          <w:b/>
          <w:i/>
          <w:sz w:val="32"/>
        </w:rPr>
      </w:pPr>
      <w:proofErr w:type="gramStart"/>
      <w:r w:rsidRPr="00CD20EB">
        <w:rPr>
          <w:rFonts w:ascii="Verdana" w:hAnsi="Verdana"/>
          <w:b/>
          <w:i/>
          <w:sz w:val="32"/>
        </w:rPr>
        <w:t>in</w:t>
      </w:r>
      <w:proofErr w:type="gramEnd"/>
      <w:r w:rsidRPr="00CD20EB">
        <w:rPr>
          <w:rFonts w:ascii="Verdana" w:hAnsi="Verdana"/>
          <w:b/>
          <w:i/>
          <w:sz w:val="32"/>
        </w:rPr>
        <w:t xml:space="preserve"> Support of MSRC Clean Transportation</w:t>
      </w:r>
    </w:p>
    <w:p w:rsidR="00991265" w:rsidRPr="00CD20EB" w:rsidRDefault="00932F8D" w:rsidP="00932F8D">
      <w:pPr>
        <w:jc w:val="center"/>
        <w:rPr>
          <w:rFonts w:ascii="Verdana" w:hAnsi="Verdana"/>
          <w:b/>
          <w:i/>
          <w:sz w:val="32"/>
        </w:rPr>
      </w:pPr>
      <w:r w:rsidRPr="00CD20EB">
        <w:rPr>
          <w:rFonts w:ascii="Verdana" w:hAnsi="Verdana"/>
          <w:b/>
          <w:i/>
          <w:sz w:val="32"/>
        </w:rPr>
        <w:t>Funding Programs</w:t>
      </w:r>
    </w:p>
    <w:p w:rsidR="00991265" w:rsidRDefault="00991265" w:rsidP="00932F8D">
      <w:pPr>
        <w:rPr>
          <w:sz w:val="24"/>
        </w:rPr>
      </w:pPr>
    </w:p>
    <w:p w:rsidR="00991265" w:rsidRDefault="00991265">
      <w:pPr>
        <w:rPr>
          <w:sz w:val="24"/>
        </w:rPr>
      </w:pPr>
    </w:p>
    <w:p w:rsidR="00991265" w:rsidRDefault="00991265">
      <w:pPr>
        <w:rPr>
          <w:b/>
          <w:i/>
          <w:sz w:val="24"/>
        </w:rPr>
      </w:pPr>
    </w:p>
    <w:p w:rsidR="00991265" w:rsidRDefault="00991265">
      <w:pPr>
        <w:jc w:val="center"/>
        <w:rPr>
          <w:b/>
          <w:i/>
          <w:sz w:val="24"/>
        </w:rPr>
      </w:pPr>
    </w:p>
    <w:p w:rsidR="00991265" w:rsidRDefault="00991265">
      <w:pPr>
        <w:rPr>
          <w:rFonts w:ascii="Arial" w:hAnsi="Arial"/>
          <w:b/>
          <w:sz w:val="36"/>
        </w:rPr>
      </w:pPr>
    </w:p>
    <w:p w:rsidR="00932F8D" w:rsidRDefault="00932F8D">
      <w:pPr>
        <w:rPr>
          <w:rFonts w:ascii="Arial" w:hAnsi="Arial"/>
          <w:b/>
          <w:sz w:val="36"/>
        </w:rPr>
      </w:pPr>
    </w:p>
    <w:p w:rsidR="00932F8D" w:rsidRDefault="00932F8D">
      <w:pPr>
        <w:rPr>
          <w:rFonts w:ascii="Arial" w:hAnsi="Arial"/>
          <w:sz w:val="24"/>
        </w:rPr>
      </w:pPr>
    </w:p>
    <w:p w:rsidR="00991265" w:rsidRPr="00CD20EB" w:rsidRDefault="00CE61D6" w:rsidP="00932F8D">
      <w:pPr>
        <w:jc w:val="center"/>
        <w:rPr>
          <w:rFonts w:ascii="Arial" w:hAnsi="Arial"/>
          <w:b/>
          <w:i/>
          <w:sz w:val="32"/>
          <w:szCs w:val="32"/>
        </w:rPr>
      </w:pPr>
      <w:r w:rsidRPr="0087105A">
        <w:rPr>
          <w:rFonts w:ascii="Arial" w:hAnsi="Arial"/>
          <w:b/>
          <w:sz w:val="32"/>
          <w:szCs w:val="32"/>
          <w:shd w:val="clear" w:color="auto" w:fill="FFFFFF"/>
        </w:rPr>
        <w:t>RF</w:t>
      </w:r>
      <w:r w:rsidR="00991265" w:rsidRPr="0087105A">
        <w:rPr>
          <w:rFonts w:ascii="Arial" w:hAnsi="Arial"/>
          <w:b/>
          <w:sz w:val="32"/>
          <w:szCs w:val="32"/>
          <w:shd w:val="clear" w:color="auto" w:fill="FFFFFF"/>
        </w:rPr>
        <w:t>P</w:t>
      </w:r>
      <w:r w:rsidRPr="0087105A">
        <w:rPr>
          <w:rFonts w:ascii="Arial" w:hAnsi="Arial"/>
          <w:b/>
          <w:sz w:val="32"/>
          <w:szCs w:val="32"/>
          <w:shd w:val="clear" w:color="auto" w:fill="FFFFFF"/>
        </w:rPr>
        <w:t xml:space="preserve"> </w:t>
      </w:r>
      <w:r w:rsidR="00095583">
        <w:rPr>
          <w:rFonts w:ascii="Arial" w:hAnsi="Arial"/>
          <w:b/>
          <w:sz w:val="32"/>
          <w:szCs w:val="32"/>
          <w:shd w:val="clear" w:color="auto" w:fill="FFFFFF"/>
        </w:rPr>
        <w:t>P</w:t>
      </w:r>
      <w:r w:rsidR="00991265" w:rsidRPr="0087105A">
        <w:rPr>
          <w:rFonts w:ascii="Arial" w:hAnsi="Arial"/>
          <w:b/>
          <w:sz w:val="32"/>
          <w:szCs w:val="32"/>
          <w:shd w:val="clear" w:color="auto" w:fill="FFFFFF"/>
        </w:rPr>
        <w:t>20</w:t>
      </w:r>
      <w:r w:rsidR="0087105A" w:rsidRPr="0087105A">
        <w:rPr>
          <w:rFonts w:ascii="Arial" w:hAnsi="Arial"/>
          <w:b/>
          <w:sz w:val="32"/>
          <w:szCs w:val="32"/>
          <w:shd w:val="clear" w:color="auto" w:fill="FFFFFF"/>
        </w:rPr>
        <w:t>1</w:t>
      </w:r>
      <w:r w:rsidR="00534571">
        <w:rPr>
          <w:rFonts w:ascii="Arial" w:hAnsi="Arial"/>
          <w:b/>
          <w:sz w:val="32"/>
          <w:szCs w:val="32"/>
          <w:shd w:val="clear" w:color="auto" w:fill="FFFFFF"/>
        </w:rPr>
        <w:t>9-22</w:t>
      </w:r>
    </w:p>
    <w:p w:rsidR="00991265" w:rsidRPr="00CD20EB" w:rsidRDefault="00991265">
      <w:pPr>
        <w:jc w:val="center"/>
        <w:rPr>
          <w:rFonts w:ascii="Arial" w:hAnsi="Arial"/>
          <w:b/>
          <w:i/>
          <w:sz w:val="32"/>
          <w:szCs w:val="32"/>
        </w:rPr>
      </w:pPr>
    </w:p>
    <w:p w:rsidR="00991265" w:rsidRPr="00CD20EB" w:rsidRDefault="00991265">
      <w:pPr>
        <w:rPr>
          <w:rFonts w:ascii="Arial" w:hAnsi="Arial"/>
          <w:b/>
          <w:sz w:val="32"/>
          <w:szCs w:val="32"/>
        </w:rPr>
      </w:pPr>
    </w:p>
    <w:p w:rsidR="00991265" w:rsidRPr="00CD20EB" w:rsidRDefault="0087105A" w:rsidP="00932F8D">
      <w:pPr>
        <w:jc w:val="center"/>
        <w:rPr>
          <w:rFonts w:ascii="Arial" w:hAnsi="Arial"/>
          <w:b/>
          <w:sz w:val="32"/>
          <w:szCs w:val="32"/>
        </w:rPr>
      </w:pPr>
      <w:r>
        <w:rPr>
          <w:rFonts w:ascii="Arial" w:hAnsi="Arial"/>
          <w:b/>
          <w:sz w:val="32"/>
          <w:szCs w:val="32"/>
        </w:rPr>
        <w:t xml:space="preserve">May </w:t>
      </w:r>
      <w:r w:rsidR="000319C5">
        <w:rPr>
          <w:rFonts w:ascii="Arial" w:hAnsi="Arial"/>
          <w:b/>
          <w:sz w:val="32"/>
          <w:szCs w:val="32"/>
        </w:rPr>
        <w:t>3</w:t>
      </w:r>
      <w:r w:rsidR="00FB00AB">
        <w:rPr>
          <w:rFonts w:ascii="Arial" w:hAnsi="Arial"/>
          <w:b/>
          <w:sz w:val="32"/>
          <w:szCs w:val="32"/>
        </w:rPr>
        <w:t>, 201</w:t>
      </w:r>
      <w:r w:rsidR="000319C5">
        <w:rPr>
          <w:rFonts w:ascii="Arial" w:hAnsi="Arial"/>
          <w:b/>
          <w:sz w:val="32"/>
          <w:szCs w:val="32"/>
        </w:rPr>
        <w:t>9</w:t>
      </w:r>
    </w:p>
    <w:p w:rsidR="00991265" w:rsidRDefault="00991265">
      <w:pPr>
        <w:tabs>
          <w:tab w:val="left" w:pos="900"/>
        </w:tabs>
        <w:spacing w:after="240"/>
        <w:rPr>
          <w:sz w:val="24"/>
          <w:szCs w:val="24"/>
        </w:rPr>
        <w:sectPr w:rsidR="00991265">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008" w:left="1440" w:header="720" w:footer="576" w:gutter="0"/>
          <w:pgNumType w:fmt="lowerRoman"/>
          <w:cols w:space="720"/>
          <w:titlePg/>
        </w:sectPr>
      </w:pPr>
    </w:p>
    <w:p w:rsidR="00991265" w:rsidRDefault="00991265">
      <w:pPr>
        <w:tabs>
          <w:tab w:val="left" w:pos="-2250"/>
        </w:tabs>
        <w:rPr>
          <w:rFonts w:ascii="Arial" w:hAnsi="Arial" w:cs="Arial"/>
          <w:b/>
          <w:iCs/>
          <w:sz w:val="22"/>
          <w:szCs w:val="22"/>
        </w:rPr>
      </w:pPr>
      <w:r>
        <w:rPr>
          <w:rFonts w:ascii="Arial" w:hAnsi="Arial" w:cs="Arial"/>
          <w:b/>
          <w:iCs/>
          <w:sz w:val="22"/>
          <w:szCs w:val="22"/>
        </w:rPr>
        <w:lastRenderedPageBreak/>
        <w:t>SECTION 1 - INTRODUCTION</w:t>
      </w:r>
    </w:p>
    <w:p w:rsidR="00991265" w:rsidRDefault="00991265">
      <w:pPr>
        <w:jc w:val="both"/>
        <w:rPr>
          <w:rFonts w:ascii="Arial" w:hAnsi="Arial" w:cs="Arial"/>
          <w:sz w:val="22"/>
          <w:szCs w:val="22"/>
        </w:rPr>
      </w:pPr>
    </w:p>
    <w:p w:rsidR="009E4040" w:rsidRPr="009E4040" w:rsidRDefault="009E4040" w:rsidP="009E4040">
      <w:pPr>
        <w:jc w:val="both"/>
        <w:rPr>
          <w:rFonts w:ascii="Arial" w:hAnsi="Arial" w:cs="Arial"/>
          <w:sz w:val="22"/>
          <w:szCs w:val="22"/>
        </w:rPr>
      </w:pPr>
      <w:r w:rsidRPr="009E4040">
        <w:rPr>
          <w:rFonts w:ascii="Arial" w:hAnsi="Arial" w:cs="Arial"/>
          <w:sz w:val="22"/>
          <w:szCs w:val="22"/>
        </w:rPr>
        <w:t xml:space="preserve">The purpose of this RFP is to retain a public relations firm, communications firm, or other public or private entity (consultant) to assist the MSRC in promoting mobile source emission reduction programs funded under the </w:t>
      </w:r>
      <w:r>
        <w:rPr>
          <w:rFonts w:ascii="Arial" w:hAnsi="Arial" w:cs="Arial"/>
          <w:sz w:val="22"/>
          <w:szCs w:val="22"/>
        </w:rPr>
        <w:t xml:space="preserve">AB 2766 MSRC Discretionary Fund, referred to as MSRC </w:t>
      </w:r>
      <w:r>
        <w:rPr>
          <w:rFonts w:ascii="Arial" w:hAnsi="Arial" w:cs="Arial"/>
          <w:b/>
          <w:bCs/>
          <w:sz w:val="22"/>
          <w:szCs w:val="22"/>
        </w:rPr>
        <w:t>Clean Transportation Funding</w:t>
      </w:r>
      <w:r>
        <w:rPr>
          <w:rFonts w:ascii="Arial" w:hAnsi="Arial" w:cs="Arial"/>
        </w:rPr>
        <w:t>™</w:t>
      </w:r>
      <w:r>
        <w:rPr>
          <w:rFonts w:ascii="Arial" w:hAnsi="Arial" w:cs="Arial"/>
          <w:sz w:val="22"/>
          <w:szCs w:val="22"/>
        </w:rPr>
        <w:t xml:space="preserve"> Programs,</w:t>
      </w:r>
      <w:r w:rsidRPr="009E4040">
        <w:rPr>
          <w:rFonts w:ascii="Arial" w:hAnsi="Arial" w:cs="Arial"/>
          <w:sz w:val="22"/>
          <w:szCs w:val="22"/>
        </w:rPr>
        <w:t xml:space="preserve"> as well as providing outreach assistance to current and prospective MSRC project implementers.  </w:t>
      </w:r>
    </w:p>
    <w:p w:rsidR="009E4040" w:rsidRPr="009E4040" w:rsidRDefault="009E4040" w:rsidP="009E4040">
      <w:pPr>
        <w:jc w:val="both"/>
        <w:rPr>
          <w:rFonts w:ascii="Arial" w:hAnsi="Arial" w:cs="Arial"/>
          <w:sz w:val="22"/>
          <w:szCs w:val="22"/>
        </w:rPr>
      </w:pPr>
    </w:p>
    <w:p w:rsidR="009E4040" w:rsidRPr="009E4040" w:rsidRDefault="009E4040" w:rsidP="009E4040">
      <w:pPr>
        <w:jc w:val="both"/>
        <w:rPr>
          <w:rFonts w:ascii="Arial" w:hAnsi="Arial" w:cs="Arial"/>
          <w:sz w:val="22"/>
          <w:szCs w:val="22"/>
        </w:rPr>
      </w:pPr>
      <w:r w:rsidRPr="009E4040">
        <w:rPr>
          <w:rFonts w:ascii="Arial" w:hAnsi="Arial" w:cs="Arial"/>
          <w:sz w:val="22"/>
          <w:szCs w:val="22"/>
        </w:rPr>
        <w:t xml:space="preserve">The AB 2766 Discretionary Fund was enacted by the California State Legislature to reduce air pollution from motor vehicles, including automobiles, trucks, buses, etc.  Over the past </w:t>
      </w:r>
      <w:r w:rsidR="001071F1">
        <w:rPr>
          <w:rFonts w:ascii="Arial" w:hAnsi="Arial" w:cs="Arial"/>
          <w:sz w:val="22"/>
          <w:szCs w:val="22"/>
        </w:rPr>
        <w:t>2</w:t>
      </w:r>
      <w:r w:rsidR="005D0F24">
        <w:rPr>
          <w:rFonts w:ascii="Arial" w:hAnsi="Arial" w:cs="Arial"/>
          <w:sz w:val="22"/>
          <w:szCs w:val="22"/>
        </w:rPr>
        <w:t>8</w:t>
      </w:r>
      <w:r w:rsidRPr="009E4040">
        <w:rPr>
          <w:rFonts w:ascii="Arial" w:hAnsi="Arial" w:cs="Arial"/>
          <w:sz w:val="22"/>
          <w:szCs w:val="22"/>
        </w:rPr>
        <w:t xml:space="preserve"> years, the MSRC has funded the implementation of hundred</w:t>
      </w:r>
      <w:r w:rsidR="0087105A">
        <w:rPr>
          <w:rFonts w:ascii="Arial" w:hAnsi="Arial" w:cs="Arial"/>
          <w:sz w:val="22"/>
          <w:szCs w:val="22"/>
        </w:rPr>
        <w:t>s of</w:t>
      </w:r>
      <w:r w:rsidRPr="009E4040">
        <w:rPr>
          <w:rFonts w:ascii="Arial" w:hAnsi="Arial" w:cs="Arial"/>
          <w:sz w:val="22"/>
          <w:szCs w:val="22"/>
        </w:rPr>
        <w:t xml:space="preserve"> projects.  Examples of air pollution reduction strategies pursued by the MSRC include incentives for the purchase of alternative-fuel vehicles and their supporting infrastructure, </w:t>
      </w:r>
      <w:r w:rsidR="0087105A">
        <w:rPr>
          <w:rFonts w:ascii="Arial" w:hAnsi="Arial" w:cs="Arial"/>
          <w:sz w:val="22"/>
          <w:szCs w:val="22"/>
        </w:rPr>
        <w:t xml:space="preserve">replacement of old, high-polluting engines with new, cleaner engines, </w:t>
      </w:r>
      <w:r w:rsidRPr="009E4040">
        <w:rPr>
          <w:rFonts w:ascii="Arial" w:hAnsi="Arial" w:cs="Arial"/>
          <w:sz w:val="22"/>
          <w:szCs w:val="22"/>
        </w:rPr>
        <w:t>implementation of ridesharing and other transportation demand management programs, public education programs, and research and development projects.</w:t>
      </w:r>
    </w:p>
    <w:p w:rsidR="009E4040" w:rsidRPr="009E4040" w:rsidRDefault="009E4040" w:rsidP="009E4040">
      <w:pPr>
        <w:jc w:val="both"/>
        <w:rPr>
          <w:rFonts w:ascii="Arial" w:hAnsi="Arial" w:cs="Arial"/>
          <w:sz w:val="22"/>
          <w:szCs w:val="22"/>
        </w:rPr>
      </w:pPr>
    </w:p>
    <w:p w:rsidR="009E4040" w:rsidRPr="009E4040" w:rsidRDefault="00BE6AC2" w:rsidP="009E4040">
      <w:pPr>
        <w:jc w:val="both"/>
        <w:rPr>
          <w:rFonts w:ascii="Arial" w:hAnsi="Arial" w:cs="Arial"/>
          <w:sz w:val="22"/>
          <w:szCs w:val="22"/>
        </w:rPr>
      </w:pPr>
      <w:r>
        <w:rPr>
          <w:rFonts w:ascii="Arial" w:hAnsi="Arial" w:cs="Arial"/>
          <w:sz w:val="22"/>
          <w:szCs w:val="22"/>
        </w:rPr>
        <w:t xml:space="preserve">Every one to three years, </w:t>
      </w:r>
      <w:r w:rsidR="009E4040" w:rsidRPr="009E4040">
        <w:rPr>
          <w:rFonts w:ascii="Arial" w:hAnsi="Arial" w:cs="Arial"/>
          <w:sz w:val="22"/>
          <w:szCs w:val="22"/>
        </w:rPr>
        <w:t>the</w:t>
      </w:r>
      <w:r w:rsidR="002527FE">
        <w:rPr>
          <w:rFonts w:ascii="Arial" w:hAnsi="Arial" w:cs="Arial"/>
          <w:sz w:val="22"/>
          <w:szCs w:val="22"/>
        </w:rPr>
        <w:t xml:space="preserve"> </w:t>
      </w:r>
      <w:r w:rsidR="009E4040" w:rsidRPr="009E4040">
        <w:rPr>
          <w:rFonts w:ascii="Arial" w:hAnsi="Arial" w:cs="Arial"/>
          <w:sz w:val="22"/>
          <w:szCs w:val="22"/>
        </w:rPr>
        <w:t>MSRC, with assistance from its Technical Advisory Committee (</w:t>
      </w:r>
      <w:r w:rsidR="002527FE">
        <w:rPr>
          <w:rFonts w:ascii="Arial" w:hAnsi="Arial" w:cs="Arial"/>
          <w:sz w:val="22"/>
          <w:szCs w:val="22"/>
        </w:rPr>
        <w:t>MSRC-</w:t>
      </w:r>
      <w:r w:rsidR="009E4040" w:rsidRPr="009E4040">
        <w:rPr>
          <w:rFonts w:ascii="Arial" w:hAnsi="Arial" w:cs="Arial"/>
          <w:sz w:val="22"/>
          <w:szCs w:val="22"/>
        </w:rPr>
        <w:t>TAC), undertakes a Work Program development effort that establishes their funding priorities and identifies the specific categories for whi</w:t>
      </w:r>
      <w:r w:rsidR="009E4040">
        <w:rPr>
          <w:rFonts w:ascii="Arial" w:hAnsi="Arial" w:cs="Arial"/>
          <w:sz w:val="22"/>
          <w:szCs w:val="22"/>
        </w:rPr>
        <w:t>ch projects will be solicited.</w:t>
      </w:r>
    </w:p>
    <w:p w:rsidR="009E4040" w:rsidRPr="009E4040" w:rsidRDefault="009E4040" w:rsidP="009E4040">
      <w:pPr>
        <w:jc w:val="both"/>
        <w:rPr>
          <w:rFonts w:ascii="Arial" w:hAnsi="Arial" w:cs="Arial"/>
          <w:sz w:val="22"/>
          <w:szCs w:val="22"/>
        </w:rPr>
      </w:pPr>
    </w:p>
    <w:p w:rsidR="009E4040" w:rsidRPr="009E4040" w:rsidRDefault="009E4040" w:rsidP="009E4040">
      <w:pPr>
        <w:jc w:val="both"/>
        <w:rPr>
          <w:rFonts w:ascii="Arial" w:hAnsi="Arial" w:cs="Arial"/>
          <w:sz w:val="22"/>
          <w:szCs w:val="22"/>
        </w:rPr>
      </w:pPr>
      <w:r w:rsidRPr="009E4040">
        <w:rPr>
          <w:rFonts w:ascii="Arial" w:hAnsi="Arial" w:cs="Arial"/>
          <w:sz w:val="22"/>
          <w:szCs w:val="22"/>
        </w:rPr>
        <w:t>It is envisioned that the scope of Programmatic Outreach Services will include, but not necessarily be limited to, the following:</w:t>
      </w:r>
    </w:p>
    <w:p w:rsidR="009E4040" w:rsidRPr="009E4040" w:rsidRDefault="009E4040" w:rsidP="009E4040">
      <w:pPr>
        <w:jc w:val="both"/>
        <w:rPr>
          <w:rFonts w:ascii="Arial" w:hAnsi="Arial" w:cs="Arial"/>
          <w:sz w:val="22"/>
          <w:szCs w:val="22"/>
        </w:rPr>
      </w:pPr>
    </w:p>
    <w:p w:rsidR="009E4040" w:rsidRPr="009E4040" w:rsidRDefault="009E4040" w:rsidP="00020675">
      <w:pPr>
        <w:numPr>
          <w:ilvl w:val="0"/>
          <w:numId w:val="17"/>
        </w:numPr>
        <w:spacing w:after="120"/>
        <w:jc w:val="both"/>
        <w:rPr>
          <w:rFonts w:ascii="Arial" w:hAnsi="Arial" w:cs="Arial"/>
          <w:sz w:val="22"/>
          <w:szCs w:val="22"/>
        </w:rPr>
      </w:pPr>
      <w:r w:rsidRPr="009E4040">
        <w:rPr>
          <w:rFonts w:ascii="Arial" w:hAnsi="Arial" w:cs="Arial"/>
          <w:sz w:val="22"/>
          <w:szCs w:val="22"/>
        </w:rPr>
        <w:t>Development and dissemination of press releases pertaining to specific MSRC-sponsored projects or programs;</w:t>
      </w:r>
    </w:p>
    <w:p w:rsidR="009E4040" w:rsidRPr="009E4040" w:rsidRDefault="009E4040" w:rsidP="00020675">
      <w:pPr>
        <w:numPr>
          <w:ilvl w:val="0"/>
          <w:numId w:val="17"/>
        </w:numPr>
        <w:spacing w:after="120"/>
        <w:jc w:val="both"/>
        <w:rPr>
          <w:rFonts w:ascii="Arial" w:hAnsi="Arial" w:cs="Arial"/>
          <w:sz w:val="22"/>
          <w:szCs w:val="22"/>
        </w:rPr>
      </w:pPr>
      <w:r w:rsidRPr="009E4040">
        <w:rPr>
          <w:rFonts w:ascii="Arial" w:hAnsi="Arial" w:cs="Arial"/>
          <w:sz w:val="22"/>
          <w:szCs w:val="22"/>
        </w:rPr>
        <w:t>Development and dissemination of programmatic outreach, public awareness, and marketing materials to the general public and/or targeted markets;</w:t>
      </w:r>
    </w:p>
    <w:p w:rsidR="009E4040" w:rsidRPr="009E4040" w:rsidRDefault="009E4040" w:rsidP="00020675">
      <w:pPr>
        <w:numPr>
          <w:ilvl w:val="0"/>
          <w:numId w:val="17"/>
        </w:numPr>
        <w:jc w:val="both"/>
        <w:rPr>
          <w:rFonts w:ascii="Arial" w:hAnsi="Arial" w:cs="Arial"/>
          <w:sz w:val="22"/>
          <w:szCs w:val="22"/>
        </w:rPr>
      </w:pPr>
      <w:r w:rsidRPr="009E4040">
        <w:rPr>
          <w:rFonts w:ascii="Arial" w:hAnsi="Arial" w:cs="Arial"/>
          <w:sz w:val="22"/>
          <w:szCs w:val="22"/>
        </w:rPr>
        <w:t>Provide direct outreach assistance to current and potential MSRC contractors as well as participants, users, and stakeholders of specific MSRC-sponsored programs.</w:t>
      </w:r>
    </w:p>
    <w:p w:rsidR="009E4040" w:rsidRPr="009E4040" w:rsidRDefault="009E4040" w:rsidP="009E4040">
      <w:pPr>
        <w:jc w:val="both"/>
        <w:rPr>
          <w:rFonts w:ascii="Arial" w:hAnsi="Arial" w:cs="Arial"/>
          <w:sz w:val="22"/>
          <w:szCs w:val="22"/>
        </w:rPr>
      </w:pPr>
    </w:p>
    <w:p w:rsidR="00991265" w:rsidRDefault="009E4040" w:rsidP="009E4040">
      <w:pPr>
        <w:jc w:val="both"/>
        <w:rPr>
          <w:rFonts w:ascii="Arial" w:hAnsi="Arial" w:cs="Arial"/>
          <w:sz w:val="22"/>
          <w:szCs w:val="22"/>
        </w:rPr>
      </w:pPr>
      <w:r w:rsidRPr="009E4040">
        <w:rPr>
          <w:rFonts w:ascii="Arial" w:hAnsi="Arial" w:cs="Arial"/>
          <w:sz w:val="22"/>
          <w:szCs w:val="22"/>
        </w:rPr>
        <w:t xml:space="preserve">The selected consultant will work closely with the </w:t>
      </w:r>
      <w:r w:rsidR="002527FE">
        <w:rPr>
          <w:rFonts w:ascii="Arial" w:hAnsi="Arial" w:cs="Arial"/>
          <w:sz w:val="22"/>
          <w:szCs w:val="22"/>
        </w:rPr>
        <w:t>MSRC-</w:t>
      </w:r>
      <w:r w:rsidRPr="009E4040">
        <w:rPr>
          <w:rFonts w:ascii="Arial" w:hAnsi="Arial" w:cs="Arial"/>
          <w:sz w:val="22"/>
          <w:szCs w:val="22"/>
        </w:rPr>
        <w:t xml:space="preserve">TAC, the MSRC Contracts Administrator, and the MSRC Technical Advisor.  The consultant will also interface with the </w:t>
      </w:r>
      <w:r w:rsidR="00457935">
        <w:rPr>
          <w:rFonts w:ascii="Arial" w:hAnsi="Arial" w:cs="Arial"/>
          <w:sz w:val="22"/>
          <w:szCs w:val="22"/>
        </w:rPr>
        <w:t>South Coast AQMD</w:t>
      </w:r>
      <w:r w:rsidRPr="009E4040">
        <w:rPr>
          <w:rFonts w:ascii="Arial" w:hAnsi="Arial" w:cs="Arial"/>
          <w:sz w:val="22"/>
          <w:szCs w:val="22"/>
        </w:rPr>
        <w:t>’s Public Affairs office, as well as with similar departments at MSRC member agencies.</w:t>
      </w:r>
    </w:p>
    <w:p w:rsidR="00991265" w:rsidRDefault="00991265">
      <w:pPr>
        <w:rPr>
          <w:rFonts w:ascii="Arial" w:hAnsi="Arial" w:cs="Arial"/>
          <w:sz w:val="22"/>
          <w:szCs w:val="22"/>
        </w:rPr>
      </w:pPr>
    </w:p>
    <w:p w:rsidR="00991265" w:rsidRDefault="00991265">
      <w:pPr>
        <w:rPr>
          <w:rFonts w:ascii="Arial" w:hAnsi="Arial" w:cs="Arial"/>
          <w:b/>
          <w:iCs/>
          <w:sz w:val="22"/>
          <w:szCs w:val="22"/>
        </w:rPr>
      </w:pPr>
      <w:r>
        <w:rPr>
          <w:rFonts w:ascii="Arial" w:hAnsi="Arial" w:cs="Arial"/>
          <w:b/>
          <w:iCs/>
          <w:sz w:val="22"/>
          <w:szCs w:val="22"/>
        </w:rPr>
        <w:t>SECTION 2 - PARTICIPATION GUIDELINES</w:t>
      </w:r>
    </w:p>
    <w:p w:rsidR="00991265" w:rsidRDefault="00991265">
      <w:pPr>
        <w:tabs>
          <w:tab w:val="left" w:pos="900"/>
        </w:tabs>
        <w:jc w:val="both"/>
        <w:rPr>
          <w:rFonts w:ascii="Arial" w:hAnsi="Arial" w:cs="Arial"/>
          <w:b/>
          <w:i/>
          <w:sz w:val="22"/>
          <w:szCs w:val="22"/>
        </w:rPr>
      </w:pPr>
    </w:p>
    <w:p w:rsidR="00991265" w:rsidRDefault="00991265">
      <w:pPr>
        <w:tabs>
          <w:tab w:val="left" w:pos="900"/>
        </w:tabs>
        <w:jc w:val="both"/>
        <w:rPr>
          <w:rFonts w:ascii="Arial" w:hAnsi="Arial" w:cs="Arial"/>
          <w:sz w:val="22"/>
          <w:szCs w:val="22"/>
        </w:rPr>
      </w:pPr>
      <w:r>
        <w:rPr>
          <w:rFonts w:ascii="Arial" w:hAnsi="Arial" w:cs="Arial"/>
          <w:sz w:val="22"/>
          <w:szCs w:val="22"/>
        </w:rPr>
        <w:t xml:space="preserve">The following guidelines, requirements, and conditions have been established and apply to all </w:t>
      </w:r>
      <w:r w:rsidR="000D2F96">
        <w:rPr>
          <w:rFonts w:ascii="Arial" w:hAnsi="Arial" w:cs="Arial"/>
          <w:sz w:val="22"/>
          <w:szCs w:val="22"/>
        </w:rPr>
        <w:t>proposers</w:t>
      </w:r>
      <w:r>
        <w:rPr>
          <w:rFonts w:ascii="Arial" w:hAnsi="Arial" w:cs="Arial"/>
          <w:sz w:val="22"/>
          <w:szCs w:val="22"/>
        </w:rPr>
        <w:t>:</w:t>
      </w:r>
    </w:p>
    <w:p w:rsidR="00991265" w:rsidRDefault="00991265">
      <w:pPr>
        <w:tabs>
          <w:tab w:val="left" w:pos="900"/>
        </w:tabs>
        <w:jc w:val="both"/>
        <w:rPr>
          <w:rFonts w:ascii="Arial" w:hAnsi="Arial" w:cs="Arial"/>
          <w:sz w:val="22"/>
          <w:szCs w:val="22"/>
        </w:rPr>
      </w:pPr>
    </w:p>
    <w:p w:rsidR="009E4040" w:rsidRPr="009E4040" w:rsidRDefault="009E4040" w:rsidP="00020675">
      <w:pPr>
        <w:numPr>
          <w:ilvl w:val="0"/>
          <w:numId w:val="4"/>
        </w:numPr>
        <w:spacing w:after="120"/>
        <w:jc w:val="both"/>
        <w:rPr>
          <w:rFonts w:ascii="Arial" w:hAnsi="Arial"/>
          <w:sz w:val="22"/>
          <w:szCs w:val="22"/>
        </w:rPr>
      </w:pPr>
      <w:r w:rsidRPr="009E4040">
        <w:rPr>
          <w:rFonts w:ascii="Arial" w:hAnsi="Arial"/>
          <w:b/>
          <w:bCs/>
          <w:sz w:val="22"/>
          <w:szCs w:val="22"/>
        </w:rPr>
        <w:t>Number of Awards</w:t>
      </w:r>
      <w:r w:rsidRPr="009E4040">
        <w:rPr>
          <w:rFonts w:ascii="Arial" w:hAnsi="Arial"/>
          <w:sz w:val="22"/>
          <w:szCs w:val="22"/>
        </w:rPr>
        <w:t>: One award is anticipated under this RFP.</w:t>
      </w:r>
    </w:p>
    <w:p w:rsidR="009E4040" w:rsidRPr="009E4040" w:rsidRDefault="009E4040" w:rsidP="00020675">
      <w:pPr>
        <w:numPr>
          <w:ilvl w:val="0"/>
          <w:numId w:val="4"/>
        </w:numPr>
        <w:spacing w:after="120" w:line="240" w:lineRule="exact"/>
        <w:jc w:val="both"/>
        <w:rPr>
          <w:rFonts w:ascii="Arial" w:hAnsi="Arial"/>
          <w:sz w:val="22"/>
          <w:szCs w:val="22"/>
        </w:rPr>
      </w:pPr>
      <w:r w:rsidRPr="009E4040">
        <w:rPr>
          <w:rFonts w:ascii="Arial" w:hAnsi="Arial"/>
          <w:b/>
          <w:bCs/>
          <w:sz w:val="22"/>
          <w:szCs w:val="22"/>
        </w:rPr>
        <w:t>Contract Term</w:t>
      </w:r>
      <w:r>
        <w:rPr>
          <w:rFonts w:ascii="Arial" w:hAnsi="Arial"/>
          <w:sz w:val="22"/>
          <w:szCs w:val="22"/>
        </w:rPr>
        <w:t>:</w:t>
      </w:r>
      <w:r w:rsidRPr="009E4040">
        <w:rPr>
          <w:rFonts w:ascii="Arial" w:hAnsi="Arial"/>
          <w:sz w:val="22"/>
          <w:szCs w:val="22"/>
        </w:rPr>
        <w:t xml:space="preserve"> The anticipated period of performance for any contract awarded under this solicitation is </w:t>
      </w:r>
      <w:r w:rsidR="00BE6AC2">
        <w:rPr>
          <w:rFonts w:ascii="Arial" w:hAnsi="Arial"/>
          <w:sz w:val="22"/>
          <w:szCs w:val="22"/>
        </w:rPr>
        <w:t>three</w:t>
      </w:r>
      <w:r w:rsidRPr="009E4040">
        <w:rPr>
          <w:rFonts w:ascii="Arial" w:hAnsi="Arial"/>
          <w:sz w:val="22"/>
          <w:szCs w:val="22"/>
        </w:rPr>
        <w:t xml:space="preserve"> (</w:t>
      </w:r>
      <w:r w:rsidR="00BE6AC2">
        <w:rPr>
          <w:rFonts w:ascii="Arial" w:hAnsi="Arial"/>
          <w:sz w:val="22"/>
          <w:szCs w:val="22"/>
        </w:rPr>
        <w:t>3</w:t>
      </w:r>
      <w:r w:rsidRPr="009E4040">
        <w:rPr>
          <w:rFonts w:ascii="Arial" w:hAnsi="Arial"/>
          <w:sz w:val="22"/>
          <w:szCs w:val="22"/>
        </w:rPr>
        <w:t>) year</w:t>
      </w:r>
      <w:r>
        <w:rPr>
          <w:rFonts w:ascii="Arial" w:hAnsi="Arial"/>
          <w:sz w:val="22"/>
          <w:szCs w:val="22"/>
        </w:rPr>
        <w:t>s</w:t>
      </w:r>
      <w:r w:rsidRPr="009E4040">
        <w:rPr>
          <w:rFonts w:ascii="Arial" w:hAnsi="Arial"/>
          <w:sz w:val="22"/>
          <w:szCs w:val="22"/>
        </w:rPr>
        <w:t xml:space="preserve"> commencing </w:t>
      </w:r>
      <w:r w:rsidR="00CE6271">
        <w:rPr>
          <w:rFonts w:ascii="Arial" w:hAnsi="Arial"/>
          <w:sz w:val="22"/>
          <w:szCs w:val="22"/>
        </w:rPr>
        <w:t>January 1</w:t>
      </w:r>
      <w:r w:rsidR="0087105A">
        <w:rPr>
          <w:rFonts w:ascii="Arial" w:hAnsi="Arial"/>
          <w:sz w:val="22"/>
          <w:szCs w:val="22"/>
        </w:rPr>
        <w:t>, 20</w:t>
      </w:r>
      <w:r w:rsidR="00BE6AC2">
        <w:rPr>
          <w:rFonts w:ascii="Arial" w:hAnsi="Arial"/>
          <w:sz w:val="22"/>
          <w:szCs w:val="22"/>
        </w:rPr>
        <w:t>20</w:t>
      </w:r>
      <w:r w:rsidRPr="009E4040">
        <w:rPr>
          <w:rFonts w:ascii="Arial" w:hAnsi="Arial"/>
          <w:sz w:val="22"/>
          <w:szCs w:val="22"/>
        </w:rPr>
        <w:t xml:space="preserve"> and ending </w:t>
      </w:r>
      <w:r w:rsidR="00CE6271">
        <w:rPr>
          <w:rFonts w:ascii="Arial" w:hAnsi="Arial"/>
          <w:sz w:val="22"/>
          <w:szCs w:val="22"/>
        </w:rPr>
        <w:t>December</w:t>
      </w:r>
      <w:r w:rsidRPr="009E4040">
        <w:rPr>
          <w:rFonts w:ascii="Arial" w:hAnsi="Arial"/>
          <w:sz w:val="22"/>
          <w:szCs w:val="22"/>
        </w:rPr>
        <w:t xml:space="preserve"> </w:t>
      </w:r>
      <w:r w:rsidR="0087105A">
        <w:rPr>
          <w:rFonts w:ascii="Arial" w:hAnsi="Arial"/>
          <w:sz w:val="22"/>
          <w:szCs w:val="22"/>
        </w:rPr>
        <w:t>3</w:t>
      </w:r>
      <w:r>
        <w:rPr>
          <w:rFonts w:ascii="Arial" w:hAnsi="Arial"/>
          <w:sz w:val="22"/>
          <w:szCs w:val="22"/>
        </w:rPr>
        <w:t>1</w:t>
      </w:r>
      <w:r w:rsidRPr="009E4040">
        <w:rPr>
          <w:rFonts w:ascii="Arial" w:hAnsi="Arial"/>
          <w:sz w:val="22"/>
          <w:szCs w:val="22"/>
        </w:rPr>
        <w:t xml:space="preserve">, </w:t>
      </w:r>
      <w:r w:rsidR="0087105A">
        <w:rPr>
          <w:rFonts w:ascii="Arial" w:hAnsi="Arial"/>
          <w:sz w:val="22"/>
          <w:szCs w:val="22"/>
        </w:rPr>
        <w:t>20</w:t>
      </w:r>
      <w:r w:rsidR="00BE6AC2">
        <w:rPr>
          <w:rFonts w:ascii="Arial" w:hAnsi="Arial"/>
          <w:sz w:val="22"/>
          <w:szCs w:val="22"/>
        </w:rPr>
        <w:t>22</w:t>
      </w:r>
      <w:r w:rsidRPr="009E4040">
        <w:rPr>
          <w:rFonts w:ascii="Arial" w:hAnsi="Arial"/>
          <w:sz w:val="22"/>
          <w:szCs w:val="22"/>
        </w:rPr>
        <w:t xml:space="preserve">.  In addition, the contract will contain an option provision </w:t>
      </w:r>
      <w:r w:rsidR="007D43A0">
        <w:rPr>
          <w:rFonts w:ascii="Arial" w:hAnsi="Arial"/>
          <w:sz w:val="22"/>
          <w:szCs w:val="22"/>
        </w:rPr>
        <w:t xml:space="preserve">for </w:t>
      </w:r>
      <w:r>
        <w:rPr>
          <w:rFonts w:ascii="Arial" w:hAnsi="Arial"/>
          <w:sz w:val="22"/>
          <w:szCs w:val="22"/>
        </w:rPr>
        <w:t>one (1) additional</w:t>
      </w:r>
      <w:r w:rsidRPr="009E4040">
        <w:rPr>
          <w:rFonts w:ascii="Arial" w:hAnsi="Arial"/>
          <w:sz w:val="22"/>
          <w:szCs w:val="22"/>
        </w:rPr>
        <w:t xml:space="preserve"> </w:t>
      </w:r>
      <w:r>
        <w:rPr>
          <w:rFonts w:ascii="Arial" w:hAnsi="Arial"/>
          <w:sz w:val="22"/>
          <w:szCs w:val="22"/>
        </w:rPr>
        <w:t>two</w:t>
      </w:r>
      <w:r w:rsidRPr="009E4040">
        <w:rPr>
          <w:rFonts w:ascii="Arial" w:hAnsi="Arial"/>
          <w:sz w:val="22"/>
          <w:szCs w:val="22"/>
        </w:rPr>
        <w:t xml:space="preserve">-year period that can be exercised at the sole discretion of the MSRC based upon the MSRC's determination of satisfactory performance by the Consultant.  </w:t>
      </w:r>
    </w:p>
    <w:p w:rsidR="00827CAD" w:rsidRPr="00827CAD" w:rsidRDefault="00827CAD" w:rsidP="00020675">
      <w:pPr>
        <w:numPr>
          <w:ilvl w:val="0"/>
          <w:numId w:val="4"/>
        </w:numPr>
        <w:tabs>
          <w:tab w:val="left" w:pos="-2430"/>
        </w:tabs>
        <w:jc w:val="both"/>
        <w:rPr>
          <w:rFonts w:ascii="Arial" w:hAnsi="Arial"/>
          <w:sz w:val="22"/>
          <w:szCs w:val="22"/>
        </w:rPr>
      </w:pPr>
      <w:r w:rsidRPr="00827CAD">
        <w:rPr>
          <w:rFonts w:ascii="Arial" w:hAnsi="Arial"/>
          <w:b/>
          <w:bCs/>
          <w:sz w:val="22"/>
          <w:szCs w:val="22"/>
        </w:rPr>
        <w:t>Contract Value</w:t>
      </w:r>
      <w:r w:rsidRPr="00827CAD">
        <w:rPr>
          <w:rFonts w:ascii="Arial" w:hAnsi="Arial"/>
          <w:sz w:val="22"/>
          <w:szCs w:val="22"/>
        </w:rPr>
        <w:t xml:space="preserve">: </w:t>
      </w:r>
      <w:r w:rsidR="00BE6AC2">
        <w:rPr>
          <w:rFonts w:ascii="Arial" w:hAnsi="Arial"/>
          <w:sz w:val="22"/>
          <w:szCs w:val="22"/>
        </w:rPr>
        <w:t>It is anticipated that the most competitive proposals under this solicitation would fall within the $200,000 to $250,000 range</w:t>
      </w:r>
      <w:r w:rsidRPr="00827CAD">
        <w:rPr>
          <w:rFonts w:ascii="Arial" w:hAnsi="Arial"/>
          <w:sz w:val="22"/>
          <w:szCs w:val="22"/>
        </w:rPr>
        <w:t xml:space="preserve"> (base contract </w:t>
      </w:r>
      <w:r>
        <w:rPr>
          <w:rFonts w:ascii="Arial" w:hAnsi="Arial"/>
          <w:sz w:val="22"/>
          <w:szCs w:val="22"/>
        </w:rPr>
        <w:t xml:space="preserve">period of performance </w:t>
      </w:r>
      <w:r w:rsidRPr="00827CAD">
        <w:rPr>
          <w:rFonts w:ascii="Arial" w:hAnsi="Arial"/>
          <w:sz w:val="22"/>
          <w:szCs w:val="22"/>
        </w:rPr>
        <w:t>not including option</w:t>
      </w:r>
      <w:r>
        <w:rPr>
          <w:rFonts w:ascii="Arial" w:hAnsi="Arial"/>
          <w:sz w:val="22"/>
          <w:szCs w:val="22"/>
        </w:rPr>
        <w:t xml:space="preserve">).  </w:t>
      </w:r>
      <w:r w:rsidRPr="00827CAD">
        <w:rPr>
          <w:rFonts w:ascii="Arial" w:hAnsi="Arial"/>
          <w:sz w:val="22"/>
          <w:szCs w:val="22"/>
        </w:rPr>
        <w:t>In the event the MSRC chooses to exercise a contract option provision, funding for the contract option will come from a subsequent MSRC Work Program funding allocation.</w:t>
      </w:r>
    </w:p>
    <w:p w:rsidR="00827CAD" w:rsidRPr="009D3AAE" w:rsidRDefault="00827CAD" w:rsidP="00827CAD">
      <w:pPr>
        <w:tabs>
          <w:tab w:val="left" w:pos="-2430"/>
        </w:tabs>
        <w:jc w:val="both"/>
        <w:rPr>
          <w:rFonts w:ascii="Arial" w:hAnsi="Arial"/>
        </w:rPr>
      </w:pPr>
    </w:p>
    <w:p w:rsidR="005223DA" w:rsidRPr="00827CAD" w:rsidRDefault="00827CAD" w:rsidP="00020675">
      <w:pPr>
        <w:numPr>
          <w:ilvl w:val="0"/>
          <w:numId w:val="4"/>
        </w:numPr>
        <w:tabs>
          <w:tab w:val="left" w:pos="-2430"/>
        </w:tabs>
        <w:spacing w:after="120"/>
        <w:jc w:val="both"/>
        <w:rPr>
          <w:rFonts w:ascii="Arial" w:hAnsi="Arial"/>
          <w:sz w:val="22"/>
          <w:szCs w:val="22"/>
        </w:rPr>
      </w:pPr>
      <w:r w:rsidRPr="00827CAD">
        <w:rPr>
          <w:rFonts w:ascii="Arial" w:hAnsi="Arial"/>
          <w:b/>
          <w:bCs/>
          <w:sz w:val="22"/>
          <w:szCs w:val="22"/>
        </w:rPr>
        <w:lastRenderedPageBreak/>
        <w:t>Contract Type</w:t>
      </w:r>
      <w:r w:rsidRPr="00827CAD">
        <w:rPr>
          <w:rFonts w:ascii="Arial" w:hAnsi="Arial"/>
          <w:sz w:val="22"/>
          <w:szCs w:val="22"/>
        </w:rPr>
        <w:t>:</w:t>
      </w:r>
      <w:r w:rsidRPr="00827CAD">
        <w:rPr>
          <w:rFonts w:ascii="Arial" w:hAnsi="Arial"/>
          <w:sz w:val="22"/>
          <w:szCs w:val="22"/>
        </w:rPr>
        <w:tab/>
        <w:t xml:space="preserve">The selected bidder will enter into a Time and Materials (T&amp;M) contract with the </w:t>
      </w:r>
      <w:r w:rsidR="00457935">
        <w:rPr>
          <w:rFonts w:ascii="Arial" w:hAnsi="Arial"/>
          <w:sz w:val="22"/>
          <w:szCs w:val="22"/>
        </w:rPr>
        <w:t>South Coast AQMD</w:t>
      </w:r>
      <w:r w:rsidRPr="00827CAD">
        <w:rPr>
          <w:rFonts w:ascii="Arial" w:hAnsi="Arial"/>
          <w:sz w:val="22"/>
          <w:szCs w:val="22"/>
        </w:rPr>
        <w:t xml:space="preserve">.  The contract will include a base level of effort corresponding to Tasks included in the Contract Statement of Work, plus a provision allowing the issuance of Task Orders for specific special projects identified by the MSRC.  </w:t>
      </w:r>
    </w:p>
    <w:p w:rsidR="001539AD" w:rsidRPr="001539AD" w:rsidRDefault="001539AD" w:rsidP="001539AD">
      <w:pPr>
        <w:tabs>
          <w:tab w:val="left" w:pos="-2430"/>
        </w:tabs>
        <w:jc w:val="both"/>
        <w:rPr>
          <w:rFonts w:ascii="Arial" w:hAnsi="Arial"/>
        </w:rPr>
      </w:pPr>
    </w:p>
    <w:p w:rsidR="001539AD" w:rsidRPr="001539AD" w:rsidRDefault="001539AD" w:rsidP="001539AD">
      <w:pPr>
        <w:tabs>
          <w:tab w:val="left" w:pos="-2430"/>
        </w:tabs>
        <w:jc w:val="both"/>
        <w:rPr>
          <w:rFonts w:ascii="Arial" w:hAnsi="Arial"/>
          <w:b/>
          <w:bCs/>
          <w:sz w:val="22"/>
          <w:szCs w:val="22"/>
        </w:rPr>
      </w:pPr>
      <w:r>
        <w:rPr>
          <w:rFonts w:ascii="Arial" w:hAnsi="Arial"/>
          <w:b/>
          <w:bCs/>
          <w:sz w:val="22"/>
          <w:szCs w:val="22"/>
        </w:rPr>
        <w:t>SECTION 3 – STATEMENT OF WORK</w:t>
      </w:r>
    </w:p>
    <w:p w:rsidR="001539AD" w:rsidRDefault="001539AD" w:rsidP="001539AD">
      <w:pPr>
        <w:tabs>
          <w:tab w:val="left" w:pos="-2430"/>
        </w:tabs>
        <w:jc w:val="both"/>
        <w:rPr>
          <w:rFonts w:ascii="Arial" w:hAnsi="Arial"/>
          <w:u w:val="single"/>
        </w:rPr>
      </w:pPr>
    </w:p>
    <w:p w:rsidR="001539AD" w:rsidRPr="002000E5" w:rsidRDefault="001539AD" w:rsidP="001539AD">
      <w:pPr>
        <w:tabs>
          <w:tab w:val="left" w:pos="-2430"/>
        </w:tabs>
        <w:jc w:val="both"/>
        <w:rPr>
          <w:rFonts w:ascii="Arial" w:hAnsi="Arial"/>
          <w:sz w:val="22"/>
          <w:szCs w:val="22"/>
        </w:rPr>
      </w:pPr>
      <w:r w:rsidRPr="002000E5">
        <w:rPr>
          <w:rFonts w:ascii="Arial" w:hAnsi="Arial"/>
          <w:sz w:val="22"/>
          <w:szCs w:val="22"/>
        </w:rPr>
        <w:t>The following paragraphs outline the broad parameters of the Programmatic Outreach Services sought by the MSRC.  Not all tasks or subtasks outlined below will necessarily be authorized during the performance of any ensuing contract.  The MSRC reserves the right to modify or substitute Tasks on an as-needed basis during the contracted period of performance.  In addition, Special Projects may be assigned via Task Order at any</w:t>
      </w:r>
      <w:r w:rsidR="00BB74D9">
        <w:rPr>
          <w:rFonts w:ascii="Arial" w:hAnsi="Arial"/>
          <w:sz w:val="22"/>
          <w:szCs w:val="22"/>
        </w:rPr>
        <w:t xml:space="preserve"> </w:t>
      </w:r>
      <w:r w:rsidRPr="002000E5">
        <w:rPr>
          <w:rFonts w:ascii="Arial" w:hAnsi="Arial"/>
          <w:sz w:val="22"/>
          <w:szCs w:val="22"/>
        </w:rPr>
        <w:t>time during the contract period of performance.</w:t>
      </w:r>
    </w:p>
    <w:p w:rsidR="001539AD" w:rsidRDefault="001539AD" w:rsidP="001539AD">
      <w:pPr>
        <w:tabs>
          <w:tab w:val="left" w:pos="-2430"/>
        </w:tabs>
        <w:ind w:left="720"/>
        <w:jc w:val="both"/>
        <w:rPr>
          <w:rFonts w:ascii="Arial" w:hAnsi="Arial"/>
        </w:rPr>
      </w:pPr>
    </w:p>
    <w:p w:rsidR="002000E5" w:rsidRDefault="002000E5" w:rsidP="009B55FC">
      <w:pPr>
        <w:spacing w:after="120"/>
        <w:jc w:val="both"/>
        <w:rPr>
          <w:rFonts w:ascii="Arial" w:hAnsi="Arial"/>
          <w:b/>
          <w:bCs/>
          <w:sz w:val="22"/>
          <w:szCs w:val="22"/>
        </w:rPr>
      </w:pPr>
      <w:r>
        <w:rPr>
          <w:rFonts w:ascii="Arial" w:hAnsi="Arial"/>
          <w:b/>
          <w:bCs/>
          <w:sz w:val="22"/>
          <w:szCs w:val="22"/>
        </w:rPr>
        <w:t xml:space="preserve">Task 1 – Development of Programmatic Outreach </w:t>
      </w:r>
      <w:r w:rsidR="007D43A0">
        <w:rPr>
          <w:rFonts w:ascii="Arial" w:hAnsi="Arial"/>
          <w:b/>
          <w:bCs/>
          <w:sz w:val="22"/>
          <w:szCs w:val="22"/>
        </w:rPr>
        <w:t>Strategy</w:t>
      </w:r>
    </w:p>
    <w:p w:rsidR="009B55FC" w:rsidRDefault="007D43A0" w:rsidP="009B55FC">
      <w:pPr>
        <w:spacing w:after="120"/>
        <w:jc w:val="both"/>
        <w:rPr>
          <w:rFonts w:ascii="Arial" w:hAnsi="Arial"/>
          <w:sz w:val="22"/>
          <w:szCs w:val="22"/>
        </w:rPr>
      </w:pPr>
      <w:r>
        <w:rPr>
          <w:rFonts w:ascii="Arial" w:hAnsi="Arial"/>
          <w:sz w:val="22"/>
        </w:rPr>
        <w:t xml:space="preserve">With input from the </w:t>
      </w:r>
      <w:r w:rsidR="002527FE">
        <w:rPr>
          <w:rFonts w:ascii="Arial" w:hAnsi="Arial"/>
          <w:sz w:val="22"/>
        </w:rPr>
        <w:t>MSRC-</w:t>
      </w:r>
      <w:r>
        <w:rPr>
          <w:rFonts w:ascii="Arial" w:hAnsi="Arial"/>
          <w:sz w:val="22"/>
        </w:rPr>
        <w:t xml:space="preserve">TAC, and with consideration of budgetary constraints, CONTRACTOR shall develop an Outreach Strategy outlining supplemental activities to be undertaken under this contract as well as activities which might be undertaken in subsequent years through the end </w:t>
      </w:r>
      <w:r w:rsidR="002527FE">
        <w:rPr>
          <w:rFonts w:ascii="Arial" w:hAnsi="Arial"/>
          <w:sz w:val="22"/>
        </w:rPr>
        <w:t xml:space="preserve">of </w:t>
      </w:r>
      <w:r w:rsidR="00BB74D9">
        <w:rPr>
          <w:rFonts w:ascii="Arial" w:hAnsi="Arial"/>
          <w:sz w:val="22"/>
        </w:rPr>
        <w:t>2024</w:t>
      </w:r>
      <w:r>
        <w:rPr>
          <w:rFonts w:ascii="Arial" w:hAnsi="Arial"/>
          <w:sz w:val="22"/>
        </w:rPr>
        <w:t xml:space="preserve">.  CONTRACTOR shall present the Outreach Strategy to the MSRC for review and approval.  </w:t>
      </w:r>
      <w:r>
        <w:rPr>
          <w:rFonts w:ascii="Arial" w:hAnsi="Arial" w:cs="Arial"/>
          <w:sz w:val="22"/>
        </w:rPr>
        <w:t xml:space="preserve">CONTRACTOR shall revise the Outreach Strategy as directed by the MSRC.  </w:t>
      </w:r>
      <w:r w:rsidRPr="001A5D95">
        <w:rPr>
          <w:rFonts w:ascii="Arial" w:hAnsi="Arial"/>
          <w:sz w:val="22"/>
        </w:rPr>
        <w:t xml:space="preserve">Based on the </w:t>
      </w:r>
      <w:r>
        <w:rPr>
          <w:rFonts w:ascii="Arial" w:hAnsi="Arial"/>
          <w:sz w:val="22"/>
        </w:rPr>
        <w:t xml:space="preserve">approved </w:t>
      </w:r>
      <w:r w:rsidRPr="001A5D95">
        <w:rPr>
          <w:rFonts w:ascii="Arial" w:hAnsi="Arial"/>
          <w:sz w:val="22"/>
        </w:rPr>
        <w:t xml:space="preserve">Outreach </w:t>
      </w:r>
      <w:r>
        <w:rPr>
          <w:rFonts w:ascii="Arial" w:hAnsi="Arial"/>
          <w:sz w:val="22"/>
        </w:rPr>
        <w:t>Strategy</w:t>
      </w:r>
      <w:r w:rsidRPr="001A5D95">
        <w:rPr>
          <w:rFonts w:ascii="Arial" w:hAnsi="Arial"/>
          <w:sz w:val="22"/>
        </w:rPr>
        <w:t>, additional Tasks shall be identified and Task Orders issued</w:t>
      </w:r>
      <w:r>
        <w:rPr>
          <w:rFonts w:ascii="Arial" w:hAnsi="Arial"/>
          <w:sz w:val="22"/>
        </w:rPr>
        <w:t xml:space="preserve"> by the MSRC Contracts Administrator</w:t>
      </w:r>
      <w:r w:rsidRPr="001A5D95">
        <w:rPr>
          <w:rFonts w:ascii="Arial" w:hAnsi="Arial"/>
          <w:sz w:val="22"/>
        </w:rPr>
        <w:t>.</w:t>
      </w:r>
      <w:r w:rsidR="009B55FC">
        <w:rPr>
          <w:rFonts w:ascii="Arial" w:hAnsi="Arial"/>
          <w:sz w:val="22"/>
          <w:szCs w:val="22"/>
        </w:rPr>
        <w:t xml:space="preserve">  The </w:t>
      </w:r>
      <w:r>
        <w:rPr>
          <w:rFonts w:ascii="Arial" w:hAnsi="Arial"/>
          <w:sz w:val="22"/>
          <w:szCs w:val="22"/>
        </w:rPr>
        <w:t>Outreach Strategy</w:t>
      </w:r>
      <w:r w:rsidR="009B55FC">
        <w:rPr>
          <w:rFonts w:ascii="Arial" w:hAnsi="Arial"/>
          <w:sz w:val="22"/>
          <w:szCs w:val="22"/>
        </w:rPr>
        <w:t xml:space="preserve"> shall include, at a minimum:</w:t>
      </w:r>
    </w:p>
    <w:p w:rsidR="009B55FC" w:rsidRDefault="009B55FC" w:rsidP="00020675">
      <w:pPr>
        <w:numPr>
          <w:ilvl w:val="0"/>
          <w:numId w:val="20"/>
        </w:numPr>
        <w:tabs>
          <w:tab w:val="clear" w:pos="1440"/>
          <w:tab w:val="num" w:pos="-3060"/>
        </w:tabs>
        <w:spacing w:after="120"/>
        <w:ind w:left="360"/>
        <w:jc w:val="both"/>
        <w:rPr>
          <w:rFonts w:ascii="Arial" w:hAnsi="Arial"/>
          <w:sz w:val="22"/>
          <w:szCs w:val="22"/>
        </w:rPr>
      </w:pPr>
      <w:r>
        <w:rPr>
          <w:rFonts w:ascii="Arial" w:hAnsi="Arial"/>
          <w:sz w:val="22"/>
          <w:szCs w:val="22"/>
        </w:rPr>
        <w:t xml:space="preserve">A description of Special Projects </w:t>
      </w:r>
      <w:r w:rsidR="001F0D47">
        <w:rPr>
          <w:rFonts w:ascii="Arial" w:hAnsi="Arial"/>
          <w:sz w:val="22"/>
          <w:szCs w:val="22"/>
        </w:rPr>
        <w:t xml:space="preserve">and focused outreach activities </w:t>
      </w:r>
      <w:r>
        <w:rPr>
          <w:rFonts w:ascii="Arial" w:hAnsi="Arial"/>
          <w:sz w:val="22"/>
          <w:szCs w:val="22"/>
        </w:rPr>
        <w:t>recommended for implementation</w:t>
      </w:r>
      <w:r w:rsidR="001F0D47">
        <w:rPr>
          <w:rFonts w:ascii="Arial" w:hAnsi="Arial"/>
          <w:sz w:val="22"/>
          <w:szCs w:val="22"/>
        </w:rPr>
        <w:t xml:space="preserve"> by the Programmatic Outreach Coordinator</w:t>
      </w:r>
      <w:r>
        <w:rPr>
          <w:rFonts w:ascii="Arial" w:hAnsi="Arial"/>
          <w:sz w:val="22"/>
          <w:szCs w:val="22"/>
        </w:rPr>
        <w:t>;</w:t>
      </w:r>
    </w:p>
    <w:p w:rsidR="009B55FC" w:rsidRDefault="001F0D47" w:rsidP="00020675">
      <w:pPr>
        <w:numPr>
          <w:ilvl w:val="0"/>
          <w:numId w:val="20"/>
        </w:numPr>
        <w:tabs>
          <w:tab w:val="clear" w:pos="1440"/>
          <w:tab w:val="num" w:pos="-3060"/>
        </w:tabs>
        <w:spacing w:after="120"/>
        <w:ind w:left="360"/>
        <w:jc w:val="both"/>
        <w:rPr>
          <w:rFonts w:ascii="Arial" w:hAnsi="Arial"/>
          <w:sz w:val="22"/>
          <w:szCs w:val="22"/>
        </w:rPr>
      </w:pPr>
      <w:r>
        <w:rPr>
          <w:rFonts w:ascii="Arial" w:hAnsi="Arial"/>
          <w:sz w:val="22"/>
          <w:szCs w:val="22"/>
        </w:rPr>
        <w:t>The r</w:t>
      </w:r>
      <w:r w:rsidR="009B55FC">
        <w:rPr>
          <w:rFonts w:ascii="Arial" w:hAnsi="Arial"/>
          <w:sz w:val="22"/>
          <w:szCs w:val="22"/>
        </w:rPr>
        <w:t>ecommended</w:t>
      </w:r>
      <w:r>
        <w:rPr>
          <w:rFonts w:ascii="Arial" w:hAnsi="Arial"/>
          <w:sz w:val="22"/>
          <w:szCs w:val="22"/>
        </w:rPr>
        <w:t xml:space="preserve"> implementation timing for each Special Project or related focused outreach activity identified above</w:t>
      </w:r>
      <w:r w:rsidR="009B55FC">
        <w:rPr>
          <w:rFonts w:ascii="Arial" w:hAnsi="Arial"/>
          <w:sz w:val="22"/>
          <w:szCs w:val="22"/>
        </w:rPr>
        <w:t xml:space="preserve">, </w:t>
      </w:r>
    </w:p>
    <w:p w:rsidR="001F0D47" w:rsidRDefault="001F0D47" w:rsidP="00020675">
      <w:pPr>
        <w:numPr>
          <w:ilvl w:val="0"/>
          <w:numId w:val="20"/>
        </w:numPr>
        <w:tabs>
          <w:tab w:val="clear" w:pos="1440"/>
          <w:tab w:val="num" w:pos="-3060"/>
        </w:tabs>
        <w:spacing w:after="120"/>
        <w:ind w:left="360"/>
        <w:jc w:val="both"/>
        <w:rPr>
          <w:rFonts w:ascii="Arial" w:hAnsi="Arial"/>
          <w:sz w:val="22"/>
          <w:szCs w:val="22"/>
        </w:rPr>
      </w:pPr>
      <w:r>
        <w:rPr>
          <w:rFonts w:ascii="Arial" w:hAnsi="Arial"/>
          <w:sz w:val="22"/>
          <w:szCs w:val="22"/>
        </w:rPr>
        <w:t xml:space="preserve">The targeted audience for each identified Special Project or focused </w:t>
      </w:r>
      <w:r w:rsidR="007D43A0">
        <w:rPr>
          <w:rFonts w:ascii="Arial" w:hAnsi="Arial"/>
          <w:sz w:val="22"/>
          <w:szCs w:val="22"/>
        </w:rPr>
        <w:t>o</w:t>
      </w:r>
      <w:r>
        <w:rPr>
          <w:rFonts w:ascii="Arial" w:hAnsi="Arial"/>
          <w:sz w:val="22"/>
          <w:szCs w:val="22"/>
        </w:rPr>
        <w:t>utreach;</w:t>
      </w:r>
    </w:p>
    <w:p w:rsidR="001F0D47" w:rsidRDefault="001F0D47" w:rsidP="00020675">
      <w:pPr>
        <w:numPr>
          <w:ilvl w:val="0"/>
          <w:numId w:val="20"/>
        </w:numPr>
        <w:tabs>
          <w:tab w:val="clear" w:pos="1440"/>
          <w:tab w:val="num" w:pos="-3060"/>
        </w:tabs>
        <w:spacing w:after="120"/>
        <w:ind w:left="360"/>
        <w:jc w:val="both"/>
        <w:rPr>
          <w:rFonts w:ascii="Arial" w:hAnsi="Arial"/>
          <w:sz w:val="22"/>
          <w:szCs w:val="22"/>
        </w:rPr>
      </w:pPr>
      <w:r>
        <w:rPr>
          <w:rFonts w:ascii="Arial" w:hAnsi="Arial"/>
          <w:sz w:val="22"/>
          <w:szCs w:val="22"/>
        </w:rPr>
        <w:t>Marketing and outreach materials to be developed in support of Special Projects and focused outreach activities, including a rough-order-of magnitude budget estimate for materials</w:t>
      </w:r>
      <w:r w:rsidR="00B44B7E">
        <w:rPr>
          <w:rFonts w:ascii="Arial" w:hAnsi="Arial"/>
          <w:sz w:val="22"/>
          <w:szCs w:val="22"/>
        </w:rPr>
        <w:t xml:space="preserve"> and labor</w:t>
      </w:r>
      <w:r>
        <w:rPr>
          <w:rFonts w:ascii="Arial" w:hAnsi="Arial"/>
          <w:sz w:val="22"/>
          <w:szCs w:val="22"/>
        </w:rPr>
        <w:t>;</w:t>
      </w:r>
    </w:p>
    <w:p w:rsidR="002000E5" w:rsidRDefault="001F0D47" w:rsidP="00020675">
      <w:pPr>
        <w:numPr>
          <w:ilvl w:val="0"/>
          <w:numId w:val="20"/>
        </w:numPr>
        <w:tabs>
          <w:tab w:val="clear" w:pos="1440"/>
          <w:tab w:val="num" w:pos="-3060"/>
        </w:tabs>
        <w:ind w:left="360"/>
        <w:jc w:val="both"/>
        <w:rPr>
          <w:rFonts w:ascii="Arial" w:hAnsi="Arial"/>
          <w:sz w:val="22"/>
          <w:szCs w:val="22"/>
        </w:rPr>
      </w:pPr>
      <w:r>
        <w:rPr>
          <w:rFonts w:ascii="Arial" w:hAnsi="Arial"/>
          <w:sz w:val="22"/>
          <w:szCs w:val="22"/>
        </w:rPr>
        <w:t xml:space="preserve">Identification of other </w:t>
      </w:r>
      <w:r w:rsidR="00B44B7E">
        <w:rPr>
          <w:rFonts w:ascii="Arial" w:hAnsi="Arial"/>
          <w:sz w:val="22"/>
          <w:szCs w:val="22"/>
        </w:rPr>
        <w:t>products to be developed in support of Special Project and/or focused outreach.</w:t>
      </w:r>
    </w:p>
    <w:p w:rsidR="00B44B7E" w:rsidRPr="00B44B7E" w:rsidRDefault="00B44B7E" w:rsidP="00B44B7E">
      <w:pPr>
        <w:jc w:val="both"/>
        <w:rPr>
          <w:rFonts w:ascii="Arial" w:hAnsi="Arial"/>
          <w:sz w:val="22"/>
          <w:szCs w:val="22"/>
        </w:rPr>
      </w:pPr>
    </w:p>
    <w:p w:rsidR="00751F48" w:rsidRPr="00751F48" w:rsidRDefault="0006629B" w:rsidP="002000E5">
      <w:pPr>
        <w:spacing w:after="120"/>
        <w:jc w:val="both"/>
        <w:rPr>
          <w:rFonts w:ascii="Arial" w:hAnsi="Arial"/>
          <w:bCs/>
          <w:sz w:val="22"/>
          <w:szCs w:val="22"/>
        </w:rPr>
      </w:pPr>
      <w:r>
        <w:rPr>
          <w:rFonts w:ascii="Arial" w:hAnsi="Arial"/>
          <w:b/>
          <w:bCs/>
          <w:sz w:val="22"/>
          <w:szCs w:val="22"/>
        </w:rPr>
        <w:t xml:space="preserve">Task </w:t>
      </w:r>
      <w:r w:rsidR="002000E5">
        <w:rPr>
          <w:rFonts w:ascii="Arial" w:hAnsi="Arial"/>
          <w:b/>
          <w:bCs/>
          <w:sz w:val="22"/>
          <w:szCs w:val="22"/>
        </w:rPr>
        <w:t>2</w:t>
      </w:r>
      <w:r>
        <w:rPr>
          <w:rFonts w:ascii="Arial" w:hAnsi="Arial"/>
          <w:b/>
          <w:bCs/>
          <w:sz w:val="22"/>
          <w:szCs w:val="22"/>
        </w:rPr>
        <w:t xml:space="preserve"> - </w:t>
      </w:r>
      <w:r w:rsidR="00751F48" w:rsidRPr="00751F48">
        <w:rPr>
          <w:rFonts w:ascii="Arial" w:hAnsi="Arial"/>
          <w:b/>
          <w:bCs/>
          <w:sz w:val="22"/>
          <w:szCs w:val="22"/>
        </w:rPr>
        <w:t>Outreach and Promotion of MSRC Work Program Achievements</w:t>
      </w:r>
    </w:p>
    <w:p w:rsidR="00751F48" w:rsidRPr="00751F48" w:rsidRDefault="00751F48" w:rsidP="002000E5">
      <w:pPr>
        <w:spacing w:after="120"/>
        <w:jc w:val="both"/>
        <w:rPr>
          <w:rFonts w:ascii="Arial" w:hAnsi="Arial"/>
          <w:bCs/>
          <w:sz w:val="22"/>
          <w:szCs w:val="22"/>
        </w:rPr>
      </w:pPr>
      <w:r w:rsidRPr="00751F48">
        <w:rPr>
          <w:rFonts w:ascii="Arial" w:hAnsi="Arial"/>
          <w:bCs/>
          <w:sz w:val="22"/>
          <w:szCs w:val="22"/>
        </w:rPr>
        <w:t xml:space="preserve">Assist the MSRC in the promotion of the </w:t>
      </w:r>
      <w:r w:rsidR="002000E5">
        <w:rPr>
          <w:rFonts w:ascii="Arial" w:hAnsi="Arial"/>
          <w:bCs/>
          <w:sz w:val="22"/>
          <w:szCs w:val="22"/>
        </w:rPr>
        <w:t xml:space="preserve">MSRC </w:t>
      </w:r>
      <w:r w:rsidR="002000E5">
        <w:rPr>
          <w:rFonts w:ascii="Arial" w:hAnsi="Arial" w:cs="Arial"/>
          <w:b/>
          <w:bCs/>
          <w:sz w:val="22"/>
          <w:szCs w:val="22"/>
        </w:rPr>
        <w:t>Clean Transportation Funding</w:t>
      </w:r>
      <w:r w:rsidR="002000E5">
        <w:rPr>
          <w:rFonts w:ascii="Arial" w:hAnsi="Arial" w:cs="Arial"/>
        </w:rPr>
        <w:t xml:space="preserve">™ </w:t>
      </w:r>
      <w:r w:rsidRPr="00751F48">
        <w:rPr>
          <w:rFonts w:ascii="Arial" w:hAnsi="Arial"/>
          <w:bCs/>
          <w:sz w:val="22"/>
          <w:szCs w:val="22"/>
        </w:rPr>
        <w:t>Program.  Contractor shall develop strategies for on-going communication between the MSRC and local government agencies, councils of governments, other public agencies, the media, community organizations, legislators, private entities, contractors, and the general public.  In addition, the contractor will provide outreach support to existing MSRC contractors, by assisting them with the promotion of their MSRC-funded projects.  Programmatic outreach activities under this Task include, at a minimum:</w:t>
      </w:r>
    </w:p>
    <w:p w:rsidR="00751F48" w:rsidRPr="00751F48" w:rsidRDefault="00751F48" w:rsidP="00751F48">
      <w:pPr>
        <w:spacing w:after="120"/>
        <w:jc w:val="both"/>
        <w:rPr>
          <w:rFonts w:ascii="Arial" w:hAnsi="Arial"/>
          <w:bCs/>
          <w:sz w:val="22"/>
          <w:szCs w:val="22"/>
        </w:rPr>
      </w:pPr>
      <w:r w:rsidRPr="00751F48">
        <w:rPr>
          <w:rFonts w:ascii="Arial" w:hAnsi="Arial"/>
          <w:bCs/>
          <w:sz w:val="22"/>
          <w:szCs w:val="22"/>
        </w:rPr>
        <w:t>CONTRACTOR shall identify opportunities/venues for CONTRACTOR, MSRC and MSRC</w:t>
      </w:r>
      <w:r w:rsidRPr="00751F48">
        <w:rPr>
          <w:rFonts w:ascii="Arial" w:hAnsi="Arial"/>
          <w:bCs/>
          <w:sz w:val="22"/>
          <w:szCs w:val="22"/>
        </w:rPr>
        <w:noBreakHyphen/>
        <w:t xml:space="preserve">TAC members, and/or MSRC staff to promote MSRC clean air achievements, including accomplishments of MSRC contractors and participating stakeholders.  CONTRACTOR shall describe and provide analysis of the communication value posed by each opportunity, considering such factors as the relation to the MSRC’s current and recently concluded Work Programs, the potential size and composition of the audience, and any costs to participate. </w:t>
      </w:r>
      <w:r w:rsidRPr="00751F48" w:rsidDel="002A048C">
        <w:rPr>
          <w:rFonts w:ascii="Arial" w:hAnsi="Arial"/>
          <w:bCs/>
          <w:sz w:val="22"/>
          <w:szCs w:val="22"/>
        </w:rPr>
        <w:t xml:space="preserve"> </w:t>
      </w:r>
      <w:r w:rsidRPr="00751F48">
        <w:rPr>
          <w:rFonts w:ascii="Arial" w:hAnsi="Arial"/>
          <w:bCs/>
          <w:sz w:val="22"/>
          <w:szCs w:val="22"/>
        </w:rPr>
        <w:t>CONTRACTOR shall submit each description and analysis to the MSRC Contracts Administrator as</w:t>
      </w:r>
      <w:r w:rsidR="007D43A0">
        <w:rPr>
          <w:rFonts w:ascii="Arial" w:hAnsi="Arial"/>
          <w:bCs/>
          <w:sz w:val="22"/>
          <w:szCs w:val="22"/>
        </w:rPr>
        <w:t xml:space="preserve"> opportunities are identified.</w:t>
      </w:r>
    </w:p>
    <w:p w:rsidR="00751F48" w:rsidRPr="00751F48" w:rsidRDefault="00751F48" w:rsidP="00751F48">
      <w:pPr>
        <w:spacing w:after="120"/>
        <w:jc w:val="both"/>
        <w:rPr>
          <w:rFonts w:ascii="Arial" w:hAnsi="Arial"/>
          <w:bCs/>
          <w:sz w:val="22"/>
          <w:szCs w:val="22"/>
        </w:rPr>
      </w:pPr>
      <w:r w:rsidRPr="00751F48">
        <w:rPr>
          <w:rFonts w:ascii="Arial" w:hAnsi="Arial"/>
          <w:bCs/>
          <w:sz w:val="22"/>
          <w:szCs w:val="22"/>
        </w:rPr>
        <w:lastRenderedPageBreak/>
        <w:t>MSRC contractor support activity may include meeting with contractors, drafting press releases, assisting with media, attending community events related to the project, and assisting with key speaking points.</w:t>
      </w:r>
    </w:p>
    <w:p w:rsidR="00751F48" w:rsidRDefault="005214D8" w:rsidP="00B44B7E">
      <w:pPr>
        <w:jc w:val="both"/>
        <w:rPr>
          <w:rFonts w:ascii="Arial" w:hAnsi="Arial"/>
          <w:bCs/>
          <w:sz w:val="22"/>
          <w:szCs w:val="22"/>
        </w:rPr>
      </w:pPr>
      <w:r>
        <w:rPr>
          <w:rFonts w:ascii="Arial" w:hAnsi="Arial"/>
          <w:bCs/>
          <w:sz w:val="22"/>
          <w:szCs w:val="22"/>
        </w:rPr>
        <w:t xml:space="preserve">Upon direction, </w:t>
      </w:r>
      <w:r w:rsidR="00751F48" w:rsidRPr="00751F48">
        <w:rPr>
          <w:rFonts w:ascii="Arial" w:hAnsi="Arial"/>
          <w:bCs/>
          <w:sz w:val="22"/>
          <w:szCs w:val="22"/>
        </w:rPr>
        <w:t xml:space="preserve">CONTRACTOR shall perform content </w:t>
      </w:r>
      <w:r w:rsidR="00B44B7E">
        <w:rPr>
          <w:rFonts w:ascii="Arial" w:hAnsi="Arial"/>
          <w:bCs/>
          <w:sz w:val="22"/>
          <w:szCs w:val="22"/>
        </w:rPr>
        <w:t xml:space="preserve">review of the MSRC website.  CONTRACTOR shall support </w:t>
      </w:r>
      <w:r w:rsidR="007D43A0">
        <w:rPr>
          <w:rFonts w:ascii="Arial" w:hAnsi="Arial"/>
          <w:bCs/>
          <w:sz w:val="22"/>
          <w:szCs w:val="22"/>
        </w:rPr>
        <w:t>p</w:t>
      </w:r>
      <w:r w:rsidR="00751F48" w:rsidRPr="00751F48">
        <w:rPr>
          <w:rFonts w:ascii="Arial" w:hAnsi="Arial"/>
          <w:bCs/>
          <w:sz w:val="22"/>
          <w:szCs w:val="22"/>
        </w:rPr>
        <w:t xml:space="preserve">reparation of material for inclusion on the MSRC’s website, including editorial suggestions and content for </w:t>
      </w:r>
      <w:r w:rsidR="00B42CFE">
        <w:rPr>
          <w:rFonts w:ascii="Arial" w:hAnsi="Arial"/>
          <w:bCs/>
          <w:sz w:val="22"/>
          <w:szCs w:val="22"/>
        </w:rPr>
        <w:t>the</w:t>
      </w:r>
      <w:r w:rsidR="00751F48" w:rsidRPr="00751F48">
        <w:rPr>
          <w:rFonts w:ascii="Arial" w:hAnsi="Arial"/>
          <w:bCs/>
          <w:sz w:val="22"/>
          <w:szCs w:val="22"/>
        </w:rPr>
        <w:t xml:space="preserve"> electronic newsletter.</w:t>
      </w:r>
      <w:r>
        <w:rPr>
          <w:rFonts w:ascii="Arial" w:hAnsi="Arial"/>
          <w:bCs/>
          <w:sz w:val="22"/>
          <w:szCs w:val="22"/>
        </w:rPr>
        <w:t xml:space="preserve">  CONTRACTOR shall regularly review content of the MSRC Facebook page and provide editorial suggestions and content.</w:t>
      </w:r>
    </w:p>
    <w:p w:rsidR="0006629B" w:rsidRPr="00751F48" w:rsidRDefault="0006629B" w:rsidP="0006629B">
      <w:pPr>
        <w:jc w:val="both"/>
        <w:rPr>
          <w:rFonts w:ascii="Arial" w:hAnsi="Arial"/>
          <w:bCs/>
          <w:sz w:val="22"/>
          <w:szCs w:val="22"/>
        </w:rPr>
      </w:pPr>
    </w:p>
    <w:p w:rsidR="00751F48" w:rsidRPr="00751F48" w:rsidRDefault="0006629B" w:rsidP="002000E5">
      <w:pPr>
        <w:spacing w:after="120"/>
        <w:jc w:val="both"/>
        <w:rPr>
          <w:rFonts w:ascii="Arial" w:hAnsi="Arial"/>
          <w:b/>
          <w:bCs/>
          <w:sz w:val="22"/>
          <w:szCs w:val="22"/>
        </w:rPr>
      </w:pPr>
      <w:r>
        <w:rPr>
          <w:rFonts w:ascii="Arial" w:hAnsi="Arial"/>
          <w:b/>
          <w:bCs/>
          <w:sz w:val="22"/>
          <w:szCs w:val="22"/>
        </w:rPr>
        <w:t xml:space="preserve">Task </w:t>
      </w:r>
      <w:r w:rsidR="002000E5">
        <w:rPr>
          <w:rFonts w:ascii="Arial" w:hAnsi="Arial"/>
          <w:b/>
          <w:bCs/>
          <w:sz w:val="22"/>
          <w:szCs w:val="22"/>
        </w:rPr>
        <w:t>3</w:t>
      </w:r>
      <w:r>
        <w:rPr>
          <w:rFonts w:ascii="Arial" w:hAnsi="Arial"/>
          <w:b/>
          <w:bCs/>
          <w:sz w:val="22"/>
          <w:szCs w:val="22"/>
        </w:rPr>
        <w:t xml:space="preserve"> - </w:t>
      </w:r>
      <w:r w:rsidR="00751F48" w:rsidRPr="00751F48">
        <w:rPr>
          <w:rFonts w:ascii="Arial" w:hAnsi="Arial"/>
          <w:b/>
          <w:bCs/>
          <w:sz w:val="22"/>
          <w:szCs w:val="22"/>
        </w:rPr>
        <w:t>Development and Dissemination of Marketing/Promotional Mat</w:t>
      </w:r>
      <w:r>
        <w:rPr>
          <w:rFonts w:ascii="Arial" w:hAnsi="Arial"/>
          <w:b/>
          <w:bCs/>
          <w:sz w:val="22"/>
          <w:szCs w:val="22"/>
        </w:rPr>
        <w:t>erials</w:t>
      </w:r>
    </w:p>
    <w:p w:rsidR="00751F48" w:rsidRPr="00751F48" w:rsidRDefault="00751F48" w:rsidP="00B44B7E">
      <w:pPr>
        <w:spacing w:after="120"/>
        <w:jc w:val="both"/>
        <w:rPr>
          <w:rFonts w:ascii="Arial" w:hAnsi="Arial"/>
          <w:bCs/>
          <w:sz w:val="22"/>
          <w:szCs w:val="22"/>
        </w:rPr>
      </w:pPr>
      <w:r w:rsidRPr="00751F48">
        <w:rPr>
          <w:rFonts w:ascii="Arial" w:hAnsi="Arial"/>
          <w:bCs/>
          <w:sz w:val="22"/>
          <w:szCs w:val="22"/>
        </w:rPr>
        <w:t xml:space="preserve">Develop marketing/promotional materials tailored to the media, general public or other MSRC-targeted markets.  Materials shall promote the environmental, health, social, and economic benefits of the MSRC’s </w:t>
      </w:r>
      <w:r w:rsidR="00B44B7E">
        <w:rPr>
          <w:rFonts w:ascii="Arial" w:hAnsi="Arial" w:cs="Arial"/>
          <w:b/>
          <w:bCs/>
          <w:sz w:val="22"/>
          <w:szCs w:val="22"/>
        </w:rPr>
        <w:t>Clean Transportation Funding</w:t>
      </w:r>
      <w:r w:rsidR="00B44B7E">
        <w:rPr>
          <w:rFonts w:ascii="Arial" w:hAnsi="Arial" w:cs="Arial"/>
        </w:rPr>
        <w:t xml:space="preserve">™ </w:t>
      </w:r>
      <w:r w:rsidRPr="00751F48">
        <w:rPr>
          <w:rFonts w:ascii="Arial" w:hAnsi="Arial"/>
          <w:bCs/>
          <w:sz w:val="22"/>
          <w:szCs w:val="22"/>
        </w:rPr>
        <w:t>efforts.  This can include materials such as letters to the editor as well as a crisis communication plan that may be needed for rapid response to news issues/opportunities.  Incorporate costs of translation into language(s) other than English, when appropriate.  Programmatic outreach activities under this task shall include, at a minimum:</w:t>
      </w:r>
    </w:p>
    <w:p w:rsidR="00751F48" w:rsidRPr="00751F48" w:rsidRDefault="00751F48" w:rsidP="00020675">
      <w:pPr>
        <w:numPr>
          <w:ilvl w:val="0"/>
          <w:numId w:val="34"/>
        </w:numPr>
        <w:spacing w:after="120"/>
        <w:jc w:val="both"/>
        <w:rPr>
          <w:rFonts w:ascii="Arial" w:hAnsi="Arial"/>
          <w:bCs/>
          <w:sz w:val="22"/>
          <w:szCs w:val="22"/>
        </w:rPr>
      </w:pPr>
      <w:r w:rsidRPr="00751F48">
        <w:rPr>
          <w:rFonts w:ascii="Arial" w:hAnsi="Arial"/>
          <w:bCs/>
          <w:sz w:val="22"/>
          <w:szCs w:val="22"/>
        </w:rPr>
        <w:t>Design and update promotional materials as needed</w:t>
      </w:r>
      <w:r w:rsidR="00682B7A">
        <w:rPr>
          <w:rFonts w:ascii="Arial" w:hAnsi="Arial"/>
          <w:bCs/>
          <w:sz w:val="22"/>
          <w:szCs w:val="22"/>
        </w:rPr>
        <w:t>;</w:t>
      </w:r>
    </w:p>
    <w:p w:rsidR="00751F48" w:rsidRDefault="00751F48" w:rsidP="00020675">
      <w:pPr>
        <w:numPr>
          <w:ilvl w:val="0"/>
          <w:numId w:val="34"/>
        </w:numPr>
        <w:jc w:val="both"/>
        <w:rPr>
          <w:rFonts w:ascii="Arial" w:hAnsi="Arial"/>
          <w:bCs/>
          <w:sz w:val="22"/>
          <w:szCs w:val="22"/>
        </w:rPr>
      </w:pPr>
      <w:r w:rsidRPr="00751F48">
        <w:rPr>
          <w:rFonts w:ascii="Arial" w:hAnsi="Arial"/>
          <w:bCs/>
          <w:sz w:val="22"/>
          <w:szCs w:val="22"/>
        </w:rPr>
        <w:t xml:space="preserve">Development of press releases, press kits, or other materials tailored specifically to the print and/or broadcast media.  </w:t>
      </w:r>
    </w:p>
    <w:p w:rsidR="0006629B" w:rsidRPr="00751F48" w:rsidRDefault="0006629B" w:rsidP="0006629B">
      <w:pPr>
        <w:tabs>
          <w:tab w:val="num" w:pos="1080"/>
        </w:tabs>
        <w:jc w:val="both"/>
        <w:rPr>
          <w:rFonts w:ascii="Arial" w:hAnsi="Arial"/>
          <w:bCs/>
          <w:sz w:val="22"/>
          <w:szCs w:val="22"/>
        </w:rPr>
      </w:pPr>
    </w:p>
    <w:p w:rsidR="00751F48" w:rsidRPr="00751F48" w:rsidRDefault="0006629B" w:rsidP="002000E5">
      <w:pPr>
        <w:spacing w:after="120"/>
        <w:jc w:val="both"/>
        <w:rPr>
          <w:rFonts w:ascii="Arial" w:hAnsi="Arial"/>
          <w:b/>
          <w:bCs/>
          <w:sz w:val="22"/>
          <w:szCs w:val="22"/>
        </w:rPr>
      </w:pPr>
      <w:r>
        <w:rPr>
          <w:rFonts w:ascii="Arial" w:hAnsi="Arial"/>
          <w:b/>
          <w:bCs/>
          <w:sz w:val="22"/>
          <w:szCs w:val="22"/>
        </w:rPr>
        <w:t xml:space="preserve">Task </w:t>
      </w:r>
      <w:r w:rsidR="002000E5">
        <w:rPr>
          <w:rFonts w:ascii="Arial" w:hAnsi="Arial"/>
          <w:b/>
          <w:bCs/>
          <w:sz w:val="22"/>
          <w:szCs w:val="22"/>
        </w:rPr>
        <w:t>4</w:t>
      </w:r>
      <w:r>
        <w:rPr>
          <w:rFonts w:ascii="Arial" w:hAnsi="Arial"/>
          <w:b/>
          <w:bCs/>
          <w:sz w:val="22"/>
          <w:szCs w:val="22"/>
        </w:rPr>
        <w:t xml:space="preserve"> - </w:t>
      </w:r>
      <w:r w:rsidR="00751F48" w:rsidRPr="00751F48">
        <w:rPr>
          <w:rFonts w:ascii="Arial" w:hAnsi="Arial"/>
          <w:b/>
          <w:bCs/>
          <w:sz w:val="22"/>
          <w:szCs w:val="22"/>
        </w:rPr>
        <w:t>Parti</w:t>
      </w:r>
      <w:r>
        <w:rPr>
          <w:rFonts w:ascii="Arial" w:hAnsi="Arial"/>
          <w:b/>
          <w:bCs/>
          <w:sz w:val="22"/>
          <w:szCs w:val="22"/>
        </w:rPr>
        <w:t>cipation in Events and Meetings</w:t>
      </w:r>
    </w:p>
    <w:p w:rsidR="00751F48" w:rsidRPr="00751F48" w:rsidRDefault="00751F48" w:rsidP="00751F48">
      <w:pPr>
        <w:spacing w:after="120"/>
        <w:jc w:val="both"/>
        <w:rPr>
          <w:rFonts w:ascii="Arial" w:hAnsi="Arial"/>
          <w:bCs/>
          <w:sz w:val="22"/>
          <w:szCs w:val="22"/>
        </w:rPr>
      </w:pPr>
      <w:r w:rsidRPr="00751F48">
        <w:rPr>
          <w:rFonts w:ascii="Arial" w:hAnsi="Arial"/>
          <w:bCs/>
          <w:sz w:val="22"/>
          <w:szCs w:val="22"/>
        </w:rPr>
        <w:t xml:space="preserve">Participate in </w:t>
      </w:r>
      <w:r w:rsidR="005214D8">
        <w:rPr>
          <w:rFonts w:ascii="Arial" w:hAnsi="Arial"/>
          <w:bCs/>
          <w:sz w:val="22"/>
          <w:szCs w:val="22"/>
        </w:rPr>
        <w:t>outreach coordination</w:t>
      </w:r>
      <w:r w:rsidRPr="00751F48">
        <w:rPr>
          <w:rFonts w:ascii="Arial" w:hAnsi="Arial"/>
          <w:bCs/>
          <w:sz w:val="22"/>
          <w:szCs w:val="22"/>
        </w:rPr>
        <w:t xml:space="preserve"> meetings</w:t>
      </w:r>
      <w:r w:rsidR="005214D8">
        <w:rPr>
          <w:rFonts w:ascii="Arial" w:hAnsi="Arial"/>
          <w:bCs/>
          <w:sz w:val="22"/>
          <w:szCs w:val="22"/>
        </w:rPr>
        <w:t xml:space="preserve"> with MSRC staff</w:t>
      </w:r>
      <w:r w:rsidR="00BB74D9">
        <w:rPr>
          <w:rFonts w:ascii="Arial" w:hAnsi="Arial"/>
          <w:bCs/>
          <w:sz w:val="22"/>
          <w:szCs w:val="22"/>
        </w:rPr>
        <w:t xml:space="preserve"> at least every other month</w:t>
      </w:r>
      <w:r w:rsidRPr="00751F48">
        <w:rPr>
          <w:rFonts w:ascii="Arial" w:hAnsi="Arial"/>
          <w:bCs/>
          <w:sz w:val="22"/>
          <w:szCs w:val="22"/>
        </w:rPr>
        <w:t>.  At the direction of the MSRC or MSRC staff, participate in other meetings, special events, technical conferences, etc</w:t>
      </w:r>
      <w:r w:rsidR="008E2A2A" w:rsidRPr="00751F48">
        <w:rPr>
          <w:rFonts w:ascii="Arial" w:hAnsi="Arial"/>
          <w:bCs/>
          <w:sz w:val="22"/>
          <w:szCs w:val="22"/>
        </w:rPr>
        <w:t>.</w:t>
      </w:r>
      <w:r w:rsidRPr="00751F48">
        <w:rPr>
          <w:rFonts w:ascii="Arial" w:hAnsi="Arial"/>
          <w:bCs/>
          <w:sz w:val="22"/>
          <w:szCs w:val="22"/>
        </w:rPr>
        <w:t xml:space="preserve">  This includes, at a minimum:</w:t>
      </w:r>
    </w:p>
    <w:p w:rsidR="00751F48" w:rsidRPr="00751F48" w:rsidRDefault="00751F48" w:rsidP="00020675">
      <w:pPr>
        <w:numPr>
          <w:ilvl w:val="0"/>
          <w:numId w:val="18"/>
        </w:numPr>
        <w:tabs>
          <w:tab w:val="clear" w:pos="1440"/>
          <w:tab w:val="num" w:pos="-3060"/>
        </w:tabs>
        <w:spacing w:after="120"/>
        <w:ind w:left="360"/>
        <w:jc w:val="both"/>
        <w:rPr>
          <w:rFonts w:ascii="Arial" w:hAnsi="Arial"/>
          <w:bCs/>
          <w:sz w:val="22"/>
          <w:szCs w:val="22"/>
        </w:rPr>
      </w:pPr>
      <w:r w:rsidRPr="00751F48">
        <w:rPr>
          <w:rFonts w:ascii="Arial" w:hAnsi="Arial"/>
          <w:bCs/>
          <w:sz w:val="22"/>
          <w:szCs w:val="22"/>
        </w:rPr>
        <w:t>Attendance and participation in MSRC, MSRC-TAC, and TAC Subcommittee meetings as requested to solicit input and/or provide status reports on outreach and promotional activities and to remain current on program activities</w:t>
      </w:r>
      <w:r w:rsidR="005214D8">
        <w:rPr>
          <w:rFonts w:ascii="Arial" w:hAnsi="Arial"/>
          <w:bCs/>
          <w:sz w:val="22"/>
          <w:szCs w:val="22"/>
        </w:rPr>
        <w:t>.</w:t>
      </w:r>
    </w:p>
    <w:p w:rsidR="0006629B" w:rsidRPr="00751F48" w:rsidRDefault="0006629B" w:rsidP="0006629B">
      <w:pPr>
        <w:jc w:val="both"/>
        <w:rPr>
          <w:rFonts w:ascii="Arial" w:hAnsi="Arial"/>
          <w:bCs/>
          <w:sz w:val="22"/>
          <w:szCs w:val="22"/>
        </w:rPr>
      </w:pPr>
    </w:p>
    <w:p w:rsidR="00751F48" w:rsidRPr="00751F48" w:rsidRDefault="005214D8" w:rsidP="002000E5">
      <w:pPr>
        <w:spacing w:after="120"/>
        <w:jc w:val="both"/>
        <w:rPr>
          <w:rFonts w:ascii="Arial" w:hAnsi="Arial"/>
          <w:b/>
          <w:bCs/>
          <w:sz w:val="22"/>
          <w:szCs w:val="22"/>
        </w:rPr>
      </w:pPr>
      <w:r>
        <w:rPr>
          <w:rFonts w:ascii="Arial" w:hAnsi="Arial"/>
          <w:b/>
          <w:bCs/>
          <w:sz w:val="22"/>
          <w:szCs w:val="22"/>
        </w:rPr>
        <w:t>Task 5 –</w:t>
      </w:r>
      <w:r w:rsidR="0006629B">
        <w:rPr>
          <w:rFonts w:ascii="Arial" w:hAnsi="Arial"/>
          <w:b/>
          <w:bCs/>
          <w:sz w:val="22"/>
          <w:szCs w:val="22"/>
        </w:rPr>
        <w:t xml:space="preserve"> </w:t>
      </w:r>
      <w:r w:rsidR="00751F48" w:rsidRPr="00751F48">
        <w:rPr>
          <w:rFonts w:ascii="Arial" w:hAnsi="Arial"/>
          <w:b/>
          <w:bCs/>
          <w:sz w:val="22"/>
          <w:szCs w:val="22"/>
        </w:rPr>
        <w:t xml:space="preserve">Strategic Market Direction for MSRC Work Programs </w:t>
      </w:r>
    </w:p>
    <w:p w:rsidR="00751F48" w:rsidRPr="00751F48" w:rsidRDefault="00751F48" w:rsidP="0006629B">
      <w:pPr>
        <w:spacing w:after="120"/>
        <w:jc w:val="both"/>
        <w:rPr>
          <w:rFonts w:ascii="Arial" w:hAnsi="Arial"/>
          <w:bCs/>
          <w:sz w:val="22"/>
          <w:szCs w:val="22"/>
        </w:rPr>
      </w:pPr>
      <w:r w:rsidRPr="00751F48">
        <w:rPr>
          <w:rFonts w:ascii="Arial" w:hAnsi="Arial"/>
          <w:bCs/>
          <w:sz w:val="22"/>
          <w:szCs w:val="22"/>
        </w:rPr>
        <w:t xml:space="preserve">The MSRC Work Programs may be impacted by upcoming local, regional, and state budget and regulatory efforts.  Taking into account existing tools available to update the MSRC on these impacts, the Outreach Coordinator </w:t>
      </w:r>
      <w:r w:rsidR="00682B7A">
        <w:rPr>
          <w:rFonts w:ascii="Arial" w:hAnsi="Arial"/>
          <w:bCs/>
          <w:sz w:val="22"/>
          <w:szCs w:val="22"/>
        </w:rPr>
        <w:t>shall</w:t>
      </w:r>
      <w:r w:rsidRPr="00751F48">
        <w:rPr>
          <w:rFonts w:ascii="Arial" w:hAnsi="Arial"/>
          <w:bCs/>
          <w:sz w:val="22"/>
          <w:szCs w:val="22"/>
        </w:rPr>
        <w:t xml:space="preserve"> provide necessary market research and information gathering on regulatory direction and emerging strategies.  The Coordinator will identify possible new strategic directions </w:t>
      </w:r>
      <w:r w:rsidR="00BB74D9">
        <w:rPr>
          <w:rFonts w:ascii="Arial" w:hAnsi="Arial"/>
          <w:bCs/>
          <w:sz w:val="22"/>
          <w:szCs w:val="22"/>
        </w:rPr>
        <w:t xml:space="preserve">and partnership opportunities </w:t>
      </w:r>
      <w:r w:rsidRPr="00751F48">
        <w:rPr>
          <w:rFonts w:ascii="Arial" w:hAnsi="Arial"/>
          <w:bCs/>
          <w:sz w:val="22"/>
          <w:szCs w:val="22"/>
        </w:rPr>
        <w:t>for the MSRC to address, enabling the MSRC to respond to these changes and to perform and communicate its mission in a more effective manner.  CONTRACTOR shall, at a minimum:</w:t>
      </w:r>
    </w:p>
    <w:p w:rsidR="00751F48" w:rsidRPr="00751F48" w:rsidRDefault="00751F48" w:rsidP="00020675">
      <w:pPr>
        <w:numPr>
          <w:ilvl w:val="0"/>
          <w:numId w:val="19"/>
        </w:numPr>
        <w:tabs>
          <w:tab w:val="clear" w:pos="1440"/>
          <w:tab w:val="left" w:pos="-3060"/>
        </w:tabs>
        <w:spacing w:after="120"/>
        <w:ind w:left="360"/>
        <w:jc w:val="both"/>
        <w:rPr>
          <w:rFonts w:ascii="Arial" w:hAnsi="Arial"/>
          <w:bCs/>
          <w:sz w:val="22"/>
          <w:szCs w:val="22"/>
        </w:rPr>
      </w:pPr>
      <w:r w:rsidRPr="00751F48">
        <w:rPr>
          <w:rFonts w:ascii="Arial" w:hAnsi="Arial"/>
          <w:bCs/>
          <w:sz w:val="22"/>
          <w:szCs w:val="22"/>
        </w:rPr>
        <w:t xml:space="preserve">Review the monthly </w:t>
      </w:r>
      <w:r w:rsidR="00457935">
        <w:rPr>
          <w:rFonts w:ascii="Arial" w:hAnsi="Arial"/>
          <w:bCs/>
          <w:sz w:val="22"/>
          <w:szCs w:val="22"/>
        </w:rPr>
        <w:t>South Coast AQMD</w:t>
      </w:r>
      <w:r w:rsidRPr="00751F48">
        <w:rPr>
          <w:rFonts w:ascii="Arial" w:hAnsi="Arial"/>
          <w:bCs/>
          <w:sz w:val="22"/>
          <w:szCs w:val="22"/>
        </w:rPr>
        <w:t xml:space="preserve"> legislative agenda, as well as other materials from the </w:t>
      </w:r>
      <w:r w:rsidR="00457935">
        <w:rPr>
          <w:rFonts w:ascii="Arial" w:hAnsi="Arial"/>
          <w:bCs/>
          <w:sz w:val="22"/>
          <w:szCs w:val="22"/>
        </w:rPr>
        <w:t>South Coast AQMD</w:t>
      </w:r>
      <w:r w:rsidRPr="00751F48">
        <w:rPr>
          <w:rFonts w:ascii="Arial" w:hAnsi="Arial"/>
          <w:bCs/>
          <w:sz w:val="22"/>
          <w:szCs w:val="22"/>
        </w:rPr>
        <w:t>, other environmental agencies, and the State, which outline budget and regulatory efforts with</w:t>
      </w:r>
      <w:r w:rsidR="0006629B">
        <w:rPr>
          <w:rFonts w:ascii="Arial" w:hAnsi="Arial"/>
          <w:bCs/>
          <w:sz w:val="22"/>
          <w:szCs w:val="22"/>
        </w:rPr>
        <w:t xml:space="preserve"> possible impacts to the MSRC;</w:t>
      </w:r>
    </w:p>
    <w:p w:rsidR="00751F48" w:rsidRPr="00751F48" w:rsidRDefault="00751F48" w:rsidP="00020675">
      <w:pPr>
        <w:numPr>
          <w:ilvl w:val="0"/>
          <w:numId w:val="19"/>
        </w:numPr>
        <w:tabs>
          <w:tab w:val="clear" w:pos="1440"/>
          <w:tab w:val="left" w:pos="-3060"/>
        </w:tabs>
        <w:spacing w:after="120"/>
        <w:ind w:left="360"/>
        <w:jc w:val="both"/>
        <w:rPr>
          <w:rFonts w:ascii="Arial" w:hAnsi="Arial"/>
          <w:bCs/>
          <w:sz w:val="22"/>
          <w:szCs w:val="22"/>
        </w:rPr>
      </w:pPr>
      <w:r w:rsidRPr="00751F48">
        <w:rPr>
          <w:rFonts w:ascii="Arial" w:hAnsi="Arial"/>
          <w:bCs/>
          <w:sz w:val="22"/>
          <w:szCs w:val="22"/>
        </w:rPr>
        <w:t>Research and clarify impact of these e</w:t>
      </w:r>
      <w:r w:rsidR="0006629B">
        <w:rPr>
          <w:rFonts w:ascii="Arial" w:hAnsi="Arial"/>
          <w:bCs/>
          <w:sz w:val="22"/>
          <w:szCs w:val="22"/>
        </w:rPr>
        <w:t>fforts on the MSRC Work Program;</w:t>
      </w:r>
    </w:p>
    <w:p w:rsidR="00751F48" w:rsidRPr="00751F48" w:rsidRDefault="00751F48" w:rsidP="00020675">
      <w:pPr>
        <w:numPr>
          <w:ilvl w:val="0"/>
          <w:numId w:val="19"/>
        </w:numPr>
        <w:tabs>
          <w:tab w:val="clear" w:pos="1440"/>
          <w:tab w:val="left" w:pos="-3060"/>
        </w:tabs>
        <w:spacing w:after="120"/>
        <w:ind w:left="360"/>
        <w:jc w:val="both"/>
        <w:rPr>
          <w:rFonts w:ascii="Arial" w:hAnsi="Arial"/>
          <w:bCs/>
          <w:sz w:val="22"/>
          <w:szCs w:val="22"/>
        </w:rPr>
      </w:pPr>
      <w:r w:rsidRPr="00751F48">
        <w:rPr>
          <w:rFonts w:ascii="Arial" w:hAnsi="Arial"/>
          <w:bCs/>
          <w:sz w:val="22"/>
          <w:szCs w:val="22"/>
        </w:rPr>
        <w:t xml:space="preserve">Report back to the MSRC </w:t>
      </w:r>
      <w:r w:rsidR="00682B7A">
        <w:rPr>
          <w:rFonts w:ascii="Arial" w:hAnsi="Arial"/>
          <w:bCs/>
          <w:sz w:val="22"/>
          <w:szCs w:val="22"/>
        </w:rPr>
        <w:t xml:space="preserve">on </w:t>
      </w:r>
      <w:r w:rsidRPr="00751F48">
        <w:rPr>
          <w:rFonts w:ascii="Arial" w:hAnsi="Arial"/>
          <w:bCs/>
          <w:sz w:val="22"/>
          <w:szCs w:val="22"/>
        </w:rPr>
        <w:t>the status of these efforts, assessing the strategic changes and possible impacts to t</w:t>
      </w:r>
      <w:r w:rsidR="0006629B">
        <w:rPr>
          <w:rFonts w:ascii="Arial" w:hAnsi="Arial"/>
          <w:bCs/>
          <w:sz w:val="22"/>
          <w:szCs w:val="22"/>
        </w:rPr>
        <w:t>he MSRC Work Programs;</w:t>
      </w:r>
    </w:p>
    <w:p w:rsidR="00751F48" w:rsidRDefault="00751F48" w:rsidP="00BB74D9">
      <w:pPr>
        <w:numPr>
          <w:ilvl w:val="0"/>
          <w:numId w:val="19"/>
        </w:numPr>
        <w:tabs>
          <w:tab w:val="clear" w:pos="1440"/>
          <w:tab w:val="left" w:pos="-3060"/>
        </w:tabs>
        <w:spacing w:after="120"/>
        <w:ind w:left="360"/>
        <w:jc w:val="both"/>
        <w:rPr>
          <w:rFonts w:ascii="Arial" w:hAnsi="Arial"/>
          <w:bCs/>
          <w:sz w:val="22"/>
          <w:szCs w:val="22"/>
        </w:rPr>
      </w:pPr>
      <w:r w:rsidRPr="00751F48">
        <w:rPr>
          <w:rFonts w:ascii="Arial" w:hAnsi="Arial"/>
          <w:bCs/>
          <w:sz w:val="22"/>
          <w:szCs w:val="22"/>
        </w:rPr>
        <w:t>If directed by the MSRC, provide outreach to these entities about the successes and possible im</w:t>
      </w:r>
      <w:r w:rsidR="00BB74D9">
        <w:rPr>
          <w:rFonts w:ascii="Arial" w:hAnsi="Arial"/>
          <w:bCs/>
          <w:sz w:val="22"/>
          <w:szCs w:val="22"/>
        </w:rPr>
        <w:t>pacts to the MSRC Work Programs; and</w:t>
      </w:r>
    </w:p>
    <w:p w:rsidR="00BB74D9" w:rsidRPr="00751F48" w:rsidRDefault="00BB74D9" w:rsidP="00020675">
      <w:pPr>
        <w:numPr>
          <w:ilvl w:val="0"/>
          <w:numId w:val="19"/>
        </w:numPr>
        <w:tabs>
          <w:tab w:val="clear" w:pos="1440"/>
          <w:tab w:val="left" w:pos="-3060"/>
        </w:tabs>
        <w:ind w:left="360"/>
        <w:jc w:val="both"/>
        <w:rPr>
          <w:rFonts w:ascii="Arial" w:hAnsi="Arial"/>
          <w:bCs/>
          <w:sz w:val="22"/>
          <w:szCs w:val="22"/>
        </w:rPr>
      </w:pPr>
      <w:r>
        <w:rPr>
          <w:rFonts w:ascii="Arial" w:hAnsi="Arial"/>
          <w:bCs/>
          <w:sz w:val="22"/>
          <w:szCs w:val="22"/>
        </w:rPr>
        <w:t>If directed by the MSRC, assist with coordinating contacts with potential program partners.</w:t>
      </w:r>
    </w:p>
    <w:p w:rsidR="00991265" w:rsidRDefault="00991265">
      <w:pPr>
        <w:jc w:val="both"/>
        <w:rPr>
          <w:rFonts w:ascii="Arial" w:hAnsi="Arial" w:cs="Arial"/>
          <w:b/>
          <w:iCs/>
          <w:sz w:val="22"/>
          <w:szCs w:val="22"/>
        </w:rPr>
      </w:pPr>
    </w:p>
    <w:p w:rsidR="00B44B7E" w:rsidRDefault="00B44B7E" w:rsidP="00682B7A">
      <w:pPr>
        <w:keepNext/>
        <w:spacing w:after="220"/>
        <w:jc w:val="both"/>
        <w:rPr>
          <w:rFonts w:ascii="Arial" w:hAnsi="Arial" w:cs="Arial"/>
          <w:iCs/>
          <w:sz w:val="22"/>
          <w:szCs w:val="22"/>
        </w:rPr>
      </w:pPr>
      <w:r>
        <w:rPr>
          <w:rFonts w:ascii="Arial" w:hAnsi="Arial" w:cs="Arial"/>
          <w:b/>
          <w:iCs/>
          <w:sz w:val="22"/>
          <w:szCs w:val="22"/>
        </w:rPr>
        <w:lastRenderedPageBreak/>
        <w:t>SECTION 4 – PROPOSER QUALIFICATIONS</w:t>
      </w:r>
    </w:p>
    <w:p w:rsidR="005223DA" w:rsidRPr="005223DA" w:rsidRDefault="005223DA" w:rsidP="005223DA">
      <w:pPr>
        <w:spacing w:after="120"/>
        <w:jc w:val="both"/>
        <w:rPr>
          <w:rFonts w:ascii="Arial" w:hAnsi="Arial"/>
          <w:sz w:val="22"/>
          <w:szCs w:val="22"/>
        </w:rPr>
      </w:pPr>
      <w:r w:rsidRPr="005223DA">
        <w:rPr>
          <w:rFonts w:ascii="Arial" w:hAnsi="Arial"/>
          <w:sz w:val="22"/>
          <w:szCs w:val="22"/>
        </w:rPr>
        <w:t>Proposers responding to this solicitation should have significant prior experience in the following areas:</w:t>
      </w:r>
    </w:p>
    <w:p w:rsidR="005223DA" w:rsidRPr="005223DA" w:rsidRDefault="005223DA" w:rsidP="00020675">
      <w:pPr>
        <w:numPr>
          <w:ilvl w:val="0"/>
          <w:numId w:val="21"/>
        </w:numPr>
        <w:tabs>
          <w:tab w:val="clear" w:pos="360"/>
        </w:tabs>
        <w:spacing w:after="120"/>
        <w:ind w:left="720"/>
        <w:jc w:val="both"/>
        <w:rPr>
          <w:rFonts w:ascii="Arial" w:hAnsi="Arial"/>
          <w:sz w:val="22"/>
          <w:szCs w:val="22"/>
        </w:rPr>
      </w:pPr>
      <w:r w:rsidRPr="005223DA">
        <w:rPr>
          <w:rFonts w:ascii="Arial" w:hAnsi="Arial"/>
          <w:sz w:val="22"/>
          <w:szCs w:val="22"/>
        </w:rPr>
        <w:t xml:space="preserve">Demonstrated experience in the development and dissemination of marketing/public awareness materials, including brochures, press kits, press releases, </w:t>
      </w:r>
      <w:proofErr w:type="spellStart"/>
      <w:r w:rsidRPr="005223DA">
        <w:rPr>
          <w:rFonts w:ascii="Arial" w:hAnsi="Arial"/>
          <w:sz w:val="22"/>
          <w:szCs w:val="22"/>
        </w:rPr>
        <w:t>etc</w:t>
      </w:r>
      <w:proofErr w:type="spellEnd"/>
      <w:r w:rsidRPr="005223DA">
        <w:rPr>
          <w:rFonts w:ascii="Arial" w:hAnsi="Arial"/>
          <w:sz w:val="22"/>
          <w:szCs w:val="22"/>
        </w:rPr>
        <w:t xml:space="preserve">; </w:t>
      </w:r>
    </w:p>
    <w:p w:rsidR="005223DA" w:rsidRPr="005223DA" w:rsidRDefault="005223DA" w:rsidP="00020675">
      <w:pPr>
        <w:numPr>
          <w:ilvl w:val="0"/>
          <w:numId w:val="21"/>
        </w:numPr>
        <w:tabs>
          <w:tab w:val="clear" w:pos="360"/>
        </w:tabs>
        <w:spacing w:after="120"/>
        <w:ind w:left="720"/>
        <w:jc w:val="both"/>
        <w:rPr>
          <w:rFonts w:ascii="Arial" w:hAnsi="Arial"/>
          <w:sz w:val="22"/>
          <w:szCs w:val="22"/>
        </w:rPr>
      </w:pPr>
      <w:r w:rsidRPr="005223DA">
        <w:rPr>
          <w:rFonts w:ascii="Arial" w:hAnsi="Arial"/>
          <w:sz w:val="22"/>
          <w:szCs w:val="22"/>
        </w:rPr>
        <w:t>Demonstrated experience in the coordination and facilitation of media events, including press conferences and media interviews, as well as the preparation of written commentary and speeches;</w:t>
      </w:r>
    </w:p>
    <w:p w:rsidR="005223DA" w:rsidRDefault="005223DA" w:rsidP="00020675">
      <w:pPr>
        <w:numPr>
          <w:ilvl w:val="0"/>
          <w:numId w:val="21"/>
        </w:numPr>
        <w:tabs>
          <w:tab w:val="clear" w:pos="360"/>
        </w:tabs>
        <w:spacing w:after="120"/>
        <w:ind w:left="720"/>
        <w:jc w:val="both"/>
        <w:rPr>
          <w:rFonts w:ascii="Arial" w:hAnsi="Arial"/>
          <w:sz w:val="22"/>
          <w:szCs w:val="22"/>
        </w:rPr>
      </w:pPr>
      <w:r w:rsidRPr="005223DA">
        <w:rPr>
          <w:rFonts w:ascii="Arial" w:hAnsi="Arial"/>
          <w:sz w:val="22"/>
          <w:szCs w:val="22"/>
        </w:rPr>
        <w:t xml:space="preserve">Direct experience working with public relations departments of </w:t>
      </w:r>
      <w:r w:rsidR="008D3D9D">
        <w:rPr>
          <w:rFonts w:ascii="Arial" w:hAnsi="Arial"/>
          <w:sz w:val="22"/>
          <w:szCs w:val="22"/>
        </w:rPr>
        <w:t xml:space="preserve">both </w:t>
      </w:r>
      <w:r w:rsidRPr="005223DA">
        <w:rPr>
          <w:rFonts w:ascii="Arial" w:hAnsi="Arial"/>
          <w:sz w:val="22"/>
          <w:szCs w:val="22"/>
        </w:rPr>
        <w:t>private and government agencies;</w:t>
      </w:r>
    </w:p>
    <w:p w:rsidR="005223DA" w:rsidRPr="005223DA" w:rsidRDefault="00BC7A90" w:rsidP="00020675">
      <w:pPr>
        <w:numPr>
          <w:ilvl w:val="0"/>
          <w:numId w:val="21"/>
        </w:numPr>
        <w:tabs>
          <w:tab w:val="clear" w:pos="360"/>
        </w:tabs>
        <w:spacing w:after="120"/>
        <w:ind w:left="720"/>
        <w:jc w:val="both"/>
        <w:rPr>
          <w:rFonts w:ascii="Arial" w:hAnsi="Arial"/>
          <w:sz w:val="22"/>
          <w:szCs w:val="22"/>
        </w:rPr>
      </w:pPr>
      <w:r>
        <w:rPr>
          <w:rFonts w:ascii="Arial" w:hAnsi="Arial"/>
          <w:bCs/>
          <w:sz w:val="22"/>
          <w:szCs w:val="22"/>
        </w:rPr>
        <w:t xml:space="preserve">Recognized </w:t>
      </w:r>
      <w:r w:rsidRPr="00751F48">
        <w:rPr>
          <w:rFonts w:ascii="Arial" w:hAnsi="Arial"/>
          <w:bCs/>
          <w:sz w:val="22"/>
          <w:szCs w:val="22"/>
        </w:rPr>
        <w:t xml:space="preserve">expertise and resources to provide necessary market research and information gathering on regulatory direction and emerging </w:t>
      </w:r>
      <w:r>
        <w:rPr>
          <w:rFonts w:ascii="Arial" w:hAnsi="Arial"/>
          <w:bCs/>
          <w:sz w:val="22"/>
          <w:szCs w:val="22"/>
        </w:rPr>
        <w:t xml:space="preserve">air pollution reduction </w:t>
      </w:r>
      <w:r w:rsidRPr="00751F48">
        <w:rPr>
          <w:rFonts w:ascii="Arial" w:hAnsi="Arial"/>
          <w:bCs/>
          <w:sz w:val="22"/>
          <w:szCs w:val="22"/>
        </w:rPr>
        <w:t>strategies</w:t>
      </w:r>
      <w:r>
        <w:rPr>
          <w:rFonts w:ascii="Arial" w:hAnsi="Arial"/>
          <w:bCs/>
          <w:sz w:val="22"/>
          <w:szCs w:val="22"/>
        </w:rPr>
        <w:t>;</w:t>
      </w:r>
    </w:p>
    <w:p w:rsidR="005223DA" w:rsidRPr="005223DA" w:rsidRDefault="005223DA" w:rsidP="00020675">
      <w:pPr>
        <w:numPr>
          <w:ilvl w:val="0"/>
          <w:numId w:val="21"/>
        </w:numPr>
        <w:tabs>
          <w:tab w:val="clear" w:pos="360"/>
        </w:tabs>
        <w:ind w:left="720"/>
        <w:jc w:val="both"/>
        <w:rPr>
          <w:rFonts w:ascii="Arial" w:hAnsi="Arial"/>
          <w:sz w:val="22"/>
          <w:szCs w:val="22"/>
        </w:rPr>
      </w:pPr>
      <w:r w:rsidRPr="005223DA">
        <w:rPr>
          <w:rFonts w:ascii="Arial" w:hAnsi="Arial"/>
          <w:sz w:val="22"/>
          <w:szCs w:val="22"/>
        </w:rPr>
        <w:t>Demonstrated knowledge of the MSRC, its mission, past accomplishments, and areas of programmatic emphasis.</w:t>
      </w:r>
    </w:p>
    <w:p w:rsidR="00991265" w:rsidRDefault="00991265">
      <w:pPr>
        <w:jc w:val="both"/>
        <w:rPr>
          <w:rFonts w:ascii="Arial" w:hAnsi="Arial" w:cs="Arial"/>
          <w:b/>
          <w:iCs/>
          <w:sz w:val="22"/>
          <w:szCs w:val="22"/>
        </w:rPr>
      </w:pPr>
    </w:p>
    <w:p w:rsidR="00CD20EB" w:rsidRPr="005223DA" w:rsidRDefault="00CD20EB">
      <w:pPr>
        <w:jc w:val="both"/>
        <w:rPr>
          <w:rFonts w:ascii="Arial" w:hAnsi="Arial" w:cs="Arial"/>
          <w:b/>
          <w:iCs/>
          <w:sz w:val="22"/>
          <w:szCs w:val="22"/>
        </w:rPr>
      </w:pPr>
    </w:p>
    <w:p w:rsidR="00991265" w:rsidRDefault="00991265" w:rsidP="00682B7A">
      <w:pPr>
        <w:keepNext/>
        <w:spacing w:after="220"/>
        <w:jc w:val="both"/>
        <w:rPr>
          <w:rFonts w:ascii="Arial" w:hAnsi="Arial" w:cs="Arial"/>
          <w:iCs/>
          <w:sz w:val="22"/>
          <w:szCs w:val="22"/>
        </w:rPr>
      </w:pPr>
      <w:r>
        <w:rPr>
          <w:rFonts w:ascii="Arial" w:hAnsi="Arial" w:cs="Arial"/>
          <w:b/>
          <w:iCs/>
          <w:sz w:val="22"/>
          <w:szCs w:val="22"/>
        </w:rPr>
        <w:t xml:space="preserve">SECTION </w:t>
      </w:r>
      <w:r w:rsidR="00B44B7E">
        <w:rPr>
          <w:rFonts w:ascii="Arial" w:hAnsi="Arial" w:cs="Arial"/>
          <w:b/>
          <w:iCs/>
          <w:sz w:val="22"/>
          <w:szCs w:val="22"/>
        </w:rPr>
        <w:t>5</w:t>
      </w:r>
      <w:r>
        <w:rPr>
          <w:rFonts w:ascii="Arial" w:hAnsi="Arial" w:cs="Arial"/>
          <w:b/>
          <w:iCs/>
          <w:sz w:val="22"/>
          <w:szCs w:val="22"/>
        </w:rPr>
        <w:t xml:space="preserve"> - SCHEDULE OF EVENTS</w:t>
      </w:r>
    </w:p>
    <w:p w:rsidR="00991265" w:rsidRDefault="00991265">
      <w:pPr>
        <w:jc w:val="both"/>
        <w:rPr>
          <w:rFonts w:ascii="Arial" w:hAnsi="Arial" w:cs="Arial"/>
          <w:bCs/>
          <w:sz w:val="22"/>
          <w:szCs w:val="22"/>
        </w:rPr>
      </w:pPr>
      <w:r>
        <w:rPr>
          <w:rFonts w:ascii="Arial" w:hAnsi="Arial" w:cs="Arial"/>
          <w:sz w:val="22"/>
          <w:szCs w:val="22"/>
        </w:rPr>
        <w:t xml:space="preserve">The </w:t>
      </w:r>
      <w:r w:rsidR="00166E17">
        <w:rPr>
          <w:rFonts w:ascii="Arial" w:hAnsi="Arial" w:cs="Arial"/>
          <w:sz w:val="22"/>
          <w:szCs w:val="22"/>
        </w:rPr>
        <w:t xml:space="preserve">Programmatic Outreach Services selection process </w:t>
      </w:r>
      <w:r>
        <w:rPr>
          <w:rFonts w:ascii="Arial" w:hAnsi="Arial" w:cs="Arial"/>
          <w:sz w:val="22"/>
          <w:szCs w:val="22"/>
        </w:rPr>
        <w:t xml:space="preserve">will be conducted in accordance with the timeline illustrated in Table </w:t>
      </w:r>
      <w:r w:rsidR="00166E17">
        <w:rPr>
          <w:rFonts w:ascii="Arial" w:hAnsi="Arial" w:cs="Arial"/>
          <w:sz w:val="22"/>
          <w:szCs w:val="22"/>
        </w:rPr>
        <w:t>5</w:t>
      </w:r>
      <w:r>
        <w:rPr>
          <w:rFonts w:ascii="Arial" w:hAnsi="Arial" w:cs="Arial"/>
          <w:sz w:val="22"/>
          <w:szCs w:val="22"/>
        </w:rPr>
        <w:t>-1, below.  Pro</w:t>
      </w:r>
      <w:r w:rsidR="00D64B3A">
        <w:rPr>
          <w:rFonts w:ascii="Arial" w:hAnsi="Arial" w:cs="Arial"/>
          <w:sz w:val="22"/>
          <w:szCs w:val="22"/>
        </w:rPr>
        <w:t>posals</w:t>
      </w:r>
      <w:r>
        <w:rPr>
          <w:rFonts w:ascii="Arial" w:hAnsi="Arial" w:cs="Arial"/>
          <w:sz w:val="22"/>
          <w:szCs w:val="22"/>
        </w:rPr>
        <w:t xml:space="preserve"> may be submitted at any time during the period commencing </w:t>
      </w:r>
      <w:r w:rsidR="00BC1510">
        <w:rPr>
          <w:rFonts w:ascii="Arial" w:hAnsi="Arial" w:cs="Arial"/>
          <w:sz w:val="22"/>
          <w:szCs w:val="22"/>
        </w:rPr>
        <w:t xml:space="preserve">May </w:t>
      </w:r>
      <w:r w:rsidR="00BD1522">
        <w:rPr>
          <w:rFonts w:ascii="Arial" w:hAnsi="Arial" w:cs="Arial"/>
          <w:sz w:val="22"/>
          <w:szCs w:val="22"/>
        </w:rPr>
        <w:t>3</w:t>
      </w:r>
      <w:r w:rsidR="00BC1510">
        <w:rPr>
          <w:rFonts w:ascii="Arial" w:hAnsi="Arial" w:cs="Arial"/>
          <w:sz w:val="22"/>
          <w:szCs w:val="22"/>
        </w:rPr>
        <w:t>, 201</w:t>
      </w:r>
      <w:r w:rsidR="00BD1522">
        <w:rPr>
          <w:rFonts w:ascii="Arial" w:hAnsi="Arial" w:cs="Arial"/>
          <w:sz w:val="22"/>
          <w:szCs w:val="22"/>
        </w:rPr>
        <w:t>9</w:t>
      </w:r>
      <w:r>
        <w:rPr>
          <w:rFonts w:ascii="Arial" w:hAnsi="Arial" w:cs="Arial"/>
          <w:sz w:val="22"/>
          <w:szCs w:val="22"/>
        </w:rPr>
        <w:t xml:space="preserve"> and ending </w:t>
      </w:r>
      <w:r w:rsidR="00BC1510">
        <w:rPr>
          <w:rFonts w:ascii="Arial" w:hAnsi="Arial" w:cs="Arial"/>
          <w:sz w:val="22"/>
          <w:szCs w:val="22"/>
        </w:rPr>
        <w:t>June 1</w:t>
      </w:r>
      <w:r w:rsidR="00BD1522">
        <w:rPr>
          <w:rFonts w:ascii="Arial" w:hAnsi="Arial" w:cs="Arial"/>
          <w:sz w:val="22"/>
          <w:szCs w:val="22"/>
        </w:rPr>
        <w:t>9</w:t>
      </w:r>
      <w:r w:rsidR="00BC1510">
        <w:rPr>
          <w:rFonts w:ascii="Arial" w:hAnsi="Arial" w:cs="Arial"/>
          <w:sz w:val="22"/>
          <w:szCs w:val="22"/>
        </w:rPr>
        <w:t>, 201</w:t>
      </w:r>
      <w:r w:rsidR="00BD1522">
        <w:rPr>
          <w:rFonts w:ascii="Arial" w:hAnsi="Arial" w:cs="Arial"/>
          <w:sz w:val="22"/>
          <w:szCs w:val="22"/>
        </w:rPr>
        <w:t>9</w:t>
      </w:r>
      <w:r>
        <w:rPr>
          <w:rFonts w:ascii="Arial" w:hAnsi="Arial" w:cs="Arial"/>
          <w:sz w:val="22"/>
          <w:szCs w:val="22"/>
        </w:rPr>
        <w:t xml:space="preserve">.  </w:t>
      </w:r>
      <w:r>
        <w:rPr>
          <w:rFonts w:ascii="Arial" w:hAnsi="Arial" w:cs="Arial"/>
          <w:bCs/>
          <w:i/>
          <w:sz w:val="22"/>
          <w:szCs w:val="22"/>
        </w:rPr>
        <w:t>Please note that</w:t>
      </w:r>
      <w:r w:rsidR="00D64B3A">
        <w:rPr>
          <w:rFonts w:ascii="Arial" w:hAnsi="Arial" w:cs="Arial"/>
          <w:bCs/>
          <w:i/>
          <w:sz w:val="22"/>
          <w:szCs w:val="22"/>
        </w:rPr>
        <w:t xml:space="preserve"> proposals</w:t>
      </w:r>
      <w:r>
        <w:rPr>
          <w:rFonts w:ascii="Arial" w:hAnsi="Arial" w:cs="Arial"/>
          <w:bCs/>
          <w:i/>
          <w:sz w:val="22"/>
          <w:szCs w:val="22"/>
        </w:rPr>
        <w:t xml:space="preserve"> must be received no later than 5:00 p.m. on </w:t>
      </w:r>
      <w:r w:rsidR="00BC1510">
        <w:rPr>
          <w:rFonts w:ascii="Arial" w:hAnsi="Arial" w:cs="Arial"/>
          <w:bCs/>
          <w:i/>
          <w:sz w:val="22"/>
          <w:szCs w:val="22"/>
        </w:rPr>
        <w:t>June 1</w:t>
      </w:r>
      <w:r w:rsidR="00BD1522">
        <w:rPr>
          <w:rFonts w:ascii="Arial" w:hAnsi="Arial" w:cs="Arial"/>
          <w:bCs/>
          <w:i/>
          <w:sz w:val="22"/>
          <w:szCs w:val="22"/>
        </w:rPr>
        <w:t>9</w:t>
      </w:r>
      <w:r w:rsidR="00BC1510">
        <w:rPr>
          <w:rFonts w:ascii="Arial" w:hAnsi="Arial" w:cs="Arial"/>
          <w:bCs/>
          <w:i/>
          <w:sz w:val="22"/>
          <w:szCs w:val="22"/>
        </w:rPr>
        <w:t>, 201</w:t>
      </w:r>
      <w:r w:rsidR="00BD1522">
        <w:rPr>
          <w:rFonts w:ascii="Arial" w:hAnsi="Arial" w:cs="Arial"/>
          <w:bCs/>
          <w:i/>
          <w:sz w:val="22"/>
          <w:szCs w:val="22"/>
        </w:rPr>
        <w:t>9</w:t>
      </w:r>
      <w:r>
        <w:rPr>
          <w:rFonts w:ascii="Arial" w:hAnsi="Arial" w:cs="Arial"/>
          <w:bCs/>
          <w:i/>
          <w:sz w:val="22"/>
          <w:szCs w:val="22"/>
        </w:rPr>
        <w:t>.  Late</w:t>
      </w:r>
      <w:r w:rsidR="00D64B3A">
        <w:rPr>
          <w:rFonts w:ascii="Arial" w:hAnsi="Arial" w:cs="Arial"/>
          <w:bCs/>
          <w:i/>
          <w:sz w:val="22"/>
          <w:szCs w:val="22"/>
        </w:rPr>
        <w:t xml:space="preserve"> proposals</w:t>
      </w:r>
      <w:r>
        <w:rPr>
          <w:rFonts w:ascii="Arial" w:hAnsi="Arial" w:cs="Arial"/>
          <w:bCs/>
          <w:i/>
          <w:sz w:val="22"/>
          <w:szCs w:val="22"/>
        </w:rPr>
        <w:t xml:space="preserve"> will not be evaluated and will not be eligible for MSRC funding.</w:t>
      </w:r>
    </w:p>
    <w:p w:rsidR="00991265" w:rsidRDefault="00991265">
      <w:pPr>
        <w:jc w:val="both"/>
        <w:rPr>
          <w:rFonts w:ascii="Arial" w:hAnsi="Arial" w:cs="Arial"/>
          <w:sz w:val="24"/>
        </w:rPr>
      </w:pPr>
    </w:p>
    <w:p w:rsidR="00991265" w:rsidRDefault="00991265" w:rsidP="00B44B7E">
      <w:pPr>
        <w:spacing w:after="120"/>
        <w:jc w:val="center"/>
        <w:rPr>
          <w:rFonts w:ascii="Arial" w:hAnsi="Arial" w:cs="Arial"/>
          <w:i/>
          <w:sz w:val="22"/>
          <w:szCs w:val="22"/>
        </w:rPr>
      </w:pPr>
      <w:r>
        <w:rPr>
          <w:rFonts w:ascii="Arial" w:hAnsi="Arial" w:cs="Arial"/>
          <w:i/>
          <w:sz w:val="22"/>
          <w:szCs w:val="22"/>
        </w:rPr>
        <w:t xml:space="preserve">Table </w:t>
      </w:r>
      <w:r w:rsidR="00B44B7E">
        <w:rPr>
          <w:rFonts w:ascii="Arial" w:hAnsi="Arial" w:cs="Arial"/>
          <w:i/>
          <w:sz w:val="22"/>
          <w:szCs w:val="22"/>
        </w:rPr>
        <w:t>5</w:t>
      </w:r>
      <w:r>
        <w:rPr>
          <w:rFonts w:ascii="Arial" w:hAnsi="Arial" w:cs="Arial"/>
          <w:i/>
          <w:sz w:val="22"/>
          <w:szCs w:val="22"/>
        </w:rPr>
        <w:t xml:space="preserve">-1 - Key </w:t>
      </w:r>
      <w:r w:rsidR="00B44B7E">
        <w:rPr>
          <w:rFonts w:ascii="Arial" w:hAnsi="Arial" w:cs="Arial"/>
          <w:i/>
          <w:sz w:val="22"/>
          <w:szCs w:val="22"/>
        </w:rPr>
        <w:t>Programmatic Outreach Solicitation</w:t>
      </w:r>
      <w:r>
        <w:rPr>
          <w:rFonts w:ascii="Arial" w:hAnsi="Arial" w:cs="Arial"/>
          <w:i/>
          <w:sz w:val="22"/>
          <w:szCs w:val="22"/>
        </w:rPr>
        <w:t xml:space="preserve"> Dates</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84"/>
        <w:gridCol w:w="3564"/>
      </w:tblGrid>
      <w:tr w:rsidR="00991265">
        <w:trPr>
          <w:jc w:val="center"/>
        </w:trPr>
        <w:tc>
          <w:tcPr>
            <w:tcW w:w="5184" w:type="dxa"/>
            <w:tcBorders>
              <w:top w:val="single" w:sz="12" w:space="0" w:color="auto"/>
              <w:bottom w:val="double" w:sz="4" w:space="0" w:color="auto"/>
              <w:right w:val="single" w:sz="6" w:space="0" w:color="auto"/>
            </w:tcBorders>
          </w:tcPr>
          <w:p w:rsidR="00991265" w:rsidRDefault="00991265">
            <w:pPr>
              <w:keepNext/>
              <w:spacing w:before="60" w:after="60"/>
              <w:jc w:val="center"/>
              <w:outlineLvl w:val="2"/>
              <w:rPr>
                <w:rFonts w:ascii="Arial" w:hAnsi="Arial" w:cs="Arial"/>
                <w:iCs/>
                <w:sz w:val="22"/>
                <w:szCs w:val="22"/>
              </w:rPr>
            </w:pPr>
            <w:r>
              <w:rPr>
                <w:rFonts w:ascii="Arial" w:hAnsi="Arial" w:cs="Arial"/>
                <w:b/>
                <w:iCs/>
                <w:sz w:val="22"/>
                <w:szCs w:val="22"/>
              </w:rPr>
              <w:t>Program Event</w:t>
            </w:r>
          </w:p>
        </w:tc>
        <w:tc>
          <w:tcPr>
            <w:tcW w:w="3564" w:type="dxa"/>
            <w:tcBorders>
              <w:top w:val="single" w:sz="12" w:space="0" w:color="auto"/>
              <w:left w:val="nil"/>
              <w:bottom w:val="double" w:sz="4" w:space="0" w:color="auto"/>
            </w:tcBorders>
          </w:tcPr>
          <w:p w:rsidR="00991265" w:rsidRDefault="00991265">
            <w:pPr>
              <w:keepNext/>
              <w:spacing w:before="60" w:after="60"/>
              <w:jc w:val="center"/>
              <w:outlineLvl w:val="2"/>
              <w:rPr>
                <w:rFonts w:ascii="Arial" w:hAnsi="Arial" w:cs="Arial"/>
                <w:b/>
                <w:iCs/>
                <w:sz w:val="22"/>
                <w:szCs w:val="22"/>
              </w:rPr>
            </w:pPr>
            <w:r>
              <w:rPr>
                <w:rFonts w:ascii="Arial" w:hAnsi="Arial" w:cs="Arial"/>
                <w:b/>
                <w:iCs/>
                <w:sz w:val="22"/>
                <w:szCs w:val="22"/>
              </w:rPr>
              <w:t>Date</w:t>
            </w:r>
          </w:p>
        </w:tc>
      </w:tr>
      <w:tr w:rsidR="00991265">
        <w:trPr>
          <w:jc w:val="center"/>
        </w:trPr>
        <w:tc>
          <w:tcPr>
            <w:tcW w:w="5184" w:type="dxa"/>
            <w:tcBorders>
              <w:top w:val="nil"/>
              <w:bottom w:val="nil"/>
              <w:right w:val="single" w:sz="6" w:space="0" w:color="auto"/>
            </w:tcBorders>
          </w:tcPr>
          <w:p w:rsidR="00991265" w:rsidRDefault="00B44B7E" w:rsidP="005223DA">
            <w:pPr>
              <w:spacing w:before="120" w:after="120"/>
              <w:rPr>
                <w:rFonts w:ascii="Arial" w:hAnsi="Arial" w:cs="Arial"/>
                <w:sz w:val="22"/>
                <w:szCs w:val="22"/>
              </w:rPr>
            </w:pPr>
            <w:r>
              <w:rPr>
                <w:rFonts w:ascii="Arial" w:hAnsi="Arial" w:cs="Arial"/>
                <w:sz w:val="22"/>
                <w:szCs w:val="22"/>
              </w:rPr>
              <w:t>Request for Proposals</w:t>
            </w:r>
            <w:r w:rsidR="00991265">
              <w:rPr>
                <w:rFonts w:ascii="Arial" w:hAnsi="Arial" w:cs="Arial"/>
                <w:sz w:val="22"/>
                <w:szCs w:val="22"/>
              </w:rPr>
              <w:t xml:space="preserve"> Release</w:t>
            </w:r>
          </w:p>
          <w:p w:rsidR="00991265" w:rsidRDefault="00B44B7E" w:rsidP="005223DA">
            <w:pPr>
              <w:spacing w:after="120"/>
              <w:rPr>
                <w:rFonts w:ascii="Arial" w:hAnsi="Arial" w:cs="Arial"/>
                <w:sz w:val="22"/>
                <w:szCs w:val="22"/>
              </w:rPr>
            </w:pPr>
            <w:r>
              <w:rPr>
                <w:rFonts w:ascii="Arial" w:hAnsi="Arial" w:cs="Arial"/>
                <w:sz w:val="22"/>
                <w:szCs w:val="22"/>
              </w:rPr>
              <w:t xml:space="preserve">All Proposals Due No Later Than </w:t>
            </w:r>
          </w:p>
          <w:p w:rsidR="00FC4F77" w:rsidRDefault="00FC4F77" w:rsidP="00BC1510">
            <w:pPr>
              <w:spacing w:after="120"/>
              <w:rPr>
                <w:rFonts w:ascii="Arial" w:hAnsi="Arial" w:cs="Arial"/>
                <w:sz w:val="22"/>
                <w:szCs w:val="22"/>
              </w:rPr>
            </w:pPr>
            <w:r>
              <w:rPr>
                <w:rFonts w:ascii="Arial" w:hAnsi="Arial" w:cs="Arial"/>
                <w:sz w:val="22"/>
                <w:szCs w:val="22"/>
              </w:rPr>
              <w:t xml:space="preserve">MSRC Consideration of </w:t>
            </w:r>
            <w:r w:rsidR="005F6103">
              <w:rPr>
                <w:rFonts w:ascii="Arial" w:hAnsi="Arial" w:cs="Arial"/>
                <w:sz w:val="22"/>
                <w:szCs w:val="22"/>
              </w:rPr>
              <w:t xml:space="preserve">Contract </w:t>
            </w:r>
            <w:r>
              <w:rPr>
                <w:rFonts w:ascii="Arial" w:hAnsi="Arial" w:cs="Arial"/>
                <w:sz w:val="22"/>
                <w:szCs w:val="22"/>
              </w:rPr>
              <w:t>Award</w:t>
            </w:r>
          </w:p>
        </w:tc>
        <w:tc>
          <w:tcPr>
            <w:tcW w:w="3564" w:type="dxa"/>
            <w:tcBorders>
              <w:top w:val="nil"/>
              <w:left w:val="nil"/>
              <w:bottom w:val="nil"/>
            </w:tcBorders>
          </w:tcPr>
          <w:p w:rsidR="00991265" w:rsidRDefault="00BC1510" w:rsidP="005223DA">
            <w:pPr>
              <w:spacing w:before="120" w:after="120"/>
              <w:jc w:val="center"/>
              <w:rPr>
                <w:rFonts w:ascii="Arial" w:hAnsi="Arial" w:cs="Arial"/>
                <w:sz w:val="22"/>
                <w:szCs w:val="22"/>
              </w:rPr>
            </w:pPr>
            <w:r>
              <w:rPr>
                <w:rFonts w:ascii="Arial" w:hAnsi="Arial" w:cs="Arial"/>
                <w:sz w:val="22"/>
                <w:szCs w:val="22"/>
              </w:rPr>
              <w:t xml:space="preserve">May </w:t>
            </w:r>
            <w:r w:rsidR="00BD1522">
              <w:rPr>
                <w:rFonts w:ascii="Arial" w:hAnsi="Arial" w:cs="Arial"/>
                <w:sz w:val="22"/>
                <w:szCs w:val="22"/>
              </w:rPr>
              <w:t>3</w:t>
            </w:r>
            <w:r>
              <w:rPr>
                <w:rFonts w:ascii="Arial" w:hAnsi="Arial" w:cs="Arial"/>
                <w:sz w:val="22"/>
                <w:szCs w:val="22"/>
              </w:rPr>
              <w:t>, 201</w:t>
            </w:r>
            <w:r w:rsidR="00BD1522">
              <w:rPr>
                <w:rFonts w:ascii="Arial" w:hAnsi="Arial" w:cs="Arial"/>
                <w:sz w:val="22"/>
                <w:szCs w:val="22"/>
              </w:rPr>
              <w:t>9</w:t>
            </w:r>
          </w:p>
          <w:p w:rsidR="005223DA" w:rsidRDefault="00BC1510" w:rsidP="005223DA">
            <w:pPr>
              <w:spacing w:after="120"/>
              <w:jc w:val="center"/>
              <w:rPr>
                <w:rFonts w:ascii="Arial" w:hAnsi="Arial" w:cs="Arial"/>
                <w:sz w:val="22"/>
                <w:szCs w:val="22"/>
              </w:rPr>
            </w:pPr>
            <w:r>
              <w:rPr>
                <w:rFonts w:ascii="Arial" w:hAnsi="Arial" w:cs="Arial"/>
                <w:sz w:val="22"/>
                <w:szCs w:val="22"/>
              </w:rPr>
              <w:t>June 1</w:t>
            </w:r>
            <w:r w:rsidR="00BD1522">
              <w:rPr>
                <w:rFonts w:ascii="Arial" w:hAnsi="Arial" w:cs="Arial"/>
                <w:sz w:val="22"/>
                <w:szCs w:val="22"/>
              </w:rPr>
              <w:t>9</w:t>
            </w:r>
            <w:r>
              <w:rPr>
                <w:rFonts w:ascii="Arial" w:hAnsi="Arial" w:cs="Arial"/>
                <w:sz w:val="22"/>
                <w:szCs w:val="22"/>
              </w:rPr>
              <w:t>, 201</w:t>
            </w:r>
            <w:r w:rsidR="00BD1522">
              <w:rPr>
                <w:rFonts w:ascii="Arial" w:hAnsi="Arial" w:cs="Arial"/>
                <w:sz w:val="22"/>
                <w:szCs w:val="22"/>
              </w:rPr>
              <w:t>9</w:t>
            </w:r>
            <w:r w:rsidR="00B44B7E">
              <w:rPr>
                <w:rFonts w:ascii="Arial" w:hAnsi="Arial" w:cs="Arial"/>
                <w:sz w:val="22"/>
                <w:szCs w:val="22"/>
              </w:rPr>
              <w:t xml:space="preserve"> @ 5:00 p.m.</w:t>
            </w:r>
          </w:p>
          <w:p w:rsidR="00FC4F77" w:rsidRDefault="00FC4F77" w:rsidP="00BD1522">
            <w:pPr>
              <w:spacing w:after="120"/>
              <w:jc w:val="center"/>
              <w:rPr>
                <w:rFonts w:ascii="Arial" w:hAnsi="Arial" w:cs="Arial"/>
                <w:sz w:val="22"/>
                <w:szCs w:val="22"/>
              </w:rPr>
            </w:pPr>
            <w:r>
              <w:rPr>
                <w:rFonts w:ascii="Arial" w:hAnsi="Arial" w:cs="Arial"/>
                <w:sz w:val="22"/>
                <w:szCs w:val="22"/>
              </w:rPr>
              <w:t xml:space="preserve">August </w:t>
            </w:r>
            <w:r w:rsidR="00BD1522">
              <w:rPr>
                <w:rFonts w:ascii="Arial" w:hAnsi="Arial" w:cs="Arial"/>
                <w:sz w:val="22"/>
                <w:szCs w:val="22"/>
              </w:rPr>
              <w:t>15</w:t>
            </w:r>
            <w:r>
              <w:rPr>
                <w:rFonts w:ascii="Arial" w:hAnsi="Arial" w:cs="Arial"/>
                <w:sz w:val="22"/>
                <w:szCs w:val="22"/>
              </w:rPr>
              <w:t>, 201</w:t>
            </w:r>
            <w:r w:rsidR="00BD1522">
              <w:rPr>
                <w:rFonts w:ascii="Arial" w:hAnsi="Arial" w:cs="Arial"/>
                <w:sz w:val="22"/>
                <w:szCs w:val="22"/>
              </w:rPr>
              <w:t>9</w:t>
            </w:r>
          </w:p>
        </w:tc>
      </w:tr>
      <w:tr w:rsidR="00991265">
        <w:trPr>
          <w:jc w:val="center"/>
        </w:trPr>
        <w:tc>
          <w:tcPr>
            <w:tcW w:w="5184" w:type="dxa"/>
            <w:tcBorders>
              <w:top w:val="nil"/>
              <w:bottom w:val="single" w:sz="12" w:space="0" w:color="auto"/>
              <w:right w:val="single" w:sz="6" w:space="0" w:color="auto"/>
            </w:tcBorders>
            <w:vAlign w:val="center"/>
          </w:tcPr>
          <w:p w:rsidR="005223DA" w:rsidRDefault="00457935" w:rsidP="005223DA">
            <w:pPr>
              <w:spacing w:after="120"/>
              <w:rPr>
                <w:rFonts w:ascii="Arial" w:hAnsi="Arial" w:cs="Arial"/>
                <w:sz w:val="22"/>
                <w:szCs w:val="22"/>
              </w:rPr>
            </w:pPr>
            <w:r>
              <w:rPr>
                <w:rFonts w:ascii="Arial" w:hAnsi="Arial" w:cs="Arial"/>
                <w:sz w:val="22"/>
                <w:szCs w:val="22"/>
              </w:rPr>
              <w:t>South Coast AQMD</w:t>
            </w:r>
            <w:r w:rsidR="00FC4F77">
              <w:rPr>
                <w:rFonts w:ascii="Arial" w:hAnsi="Arial" w:cs="Arial"/>
                <w:sz w:val="22"/>
                <w:szCs w:val="22"/>
              </w:rPr>
              <w:t xml:space="preserve"> Board Approval of </w:t>
            </w:r>
            <w:r w:rsidR="005223DA">
              <w:rPr>
                <w:rFonts w:ascii="Arial" w:hAnsi="Arial" w:cs="Arial"/>
                <w:sz w:val="22"/>
                <w:szCs w:val="22"/>
              </w:rPr>
              <w:t>Contract Award</w:t>
            </w:r>
          </w:p>
          <w:p w:rsidR="005223DA" w:rsidRDefault="005223DA" w:rsidP="005223DA">
            <w:pPr>
              <w:spacing w:after="120"/>
              <w:rPr>
                <w:rFonts w:ascii="Arial" w:hAnsi="Arial" w:cs="Arial"/>
                <w:sz w:val="22"/>
                <w:szCs w:val="22"/>
              </w:rPr>
            </w:pPr>
            <w:r>
              <w:rPr>
                <w:rFonts w:ascii="Arial" w:hAnsi="Arial" w:cs="Arial"/>
                <w:sz w:val="22"/>
                <w:szCs w:val="22"/>
              </w:rPr>
              <w:t>Anticipated Contract Start</w:t>
            </w:r>
          </w:p>
        </w:tc>
        <w:tc>
          <w:tcPr>
            <w:tcW w:w="3564" w:type="dxa"/>
            <w:tcBorders>
              <w:top w:val="nil"/>
              <w:left w:val="nil"/>
              <w:bottom w:val="single" w:sz="12" w:space="0" w:color="auto"/>
            </w:tcBorders>
            <w:vAlign w:val="center"/>
          </w:tcPr>
          <w:p w:rsidR="00991265" w:rsidRDefault="00BC1510" w:rsidP="005223DA">
            <w:pPr>
              <w:spacing w:after="120"/>
              <w:jc w:val="center"/>
              <w:rPr>
                <w:rFonts w:ascii="Arial" w:hAnsi="Arial" w:cs="Arial"/>
                <w:sz w:val="22"/>
                <w:szCs w:val="22"/>
              </w:rPr>
            </w:pPr>
            <w:r>
              <w:rPr>
                <w:rFonts w:ascii="Arial" w:hAnsi="Arial" w:cs="Arial"/>
                <w:sz w:val="22"/>
                <w:szCs w:val="22"/>
              </w:rPr>
              <w:t xml:space="preserve">September </w:t>
            </w:r>
            <w:r w:rsidR="00BD1522">
              <w:rPr>
                <w:rFonts w:ascii="Arial" w:hAnsi="Arial" w:cs="Arial"/>
                <w:sz w:val="22"/>
                <w:szCs w:val="22"/>
              </w:rPr>
              <w:t>6</w:t>
            </w:r>
            <w:r w:rsidR="00594B8F">
              <w:rPr>
                <w:rFonts w:ascii="Arial" w:hAnsi="Arial" w:cs="Arial"/>
                <w:sz w:val="22"/>
                <w:szCs w:val="22"/>
              </w:rPr>
              <w:t>, 201</w:t>
            </w:r>
            <w:r w:rsidR="00BD1522">
              <w:rPr>
                <w:rFonts w:ascii="Arial" w:hAnsi="Arial" w:cs="Arial"/>
                <w:sz w:val="22"/>
                <w:szCs w:val="22"/>
              </w:rPr>
              <w:t>9</w:t>
            </w:r>
          </w:p>
          <w:p w:rsidR="005223DA" w:rsidRDefault="00491FBA" w:rsidP="003C6B8B">
            <w:pPr>
              <w:spacing w:after="120"/>
              <w:jc w:val="center"/>
              <w:rPr>
                <w:rFonts w:ascii="Arial" w:hAnsi="Arial" w:cs="Arial"/>
                <w:sz w:val="22"/>
                <w:szCs w:val="22"/>
              </w:rPr>
            </w:pPr>
            <w:r>
              <w:rPr>
                <w:rFonts w:ascii="Arial" w:hAnsi="Arial" w:cs="Arial"/>
                <w:sz w:val="22"/>
                <w:szCs w:val="22"/>
              </w:rPr>
              <w:t>January 1</w:t>
            </w:r>
            <w:r w:rsidR="00BC1510">
              <w:rPr>
                <w:rFonts w:ascii="Arial" w:hAnsi="Arial" w:cs="Arial"/>
                <w:sz w:val="22"/>
                <w:szCs w:val="22"/>
              </w:rPr>
              <w:t>, 20</w:t>
            </w:r>
            <w:r w:rsidR="003C6B8B">
              <w:rPr>
                <w:rFonts w:ascii="Arial" w:hAnsi="Arial" w:cs="Arial"/>
                <w:sz w:val="22"/>
                <w:szCs w:val="22"/>
              </w:rPr>
              <w:t>20</w:t>
            </w:r>
          </w:p>
        </w:tc>
      </w:tr>
    </w:tbl>
    <w:p w:rsidR="00991265" w:rsidRDefault="00991265">
      <w:pPr>
        <w:tabs>
          <w:tab w:val="left" w:pos="900"/>
        </w:tabs>
        <w:jc w:val="both"/>
        <w:rPr>
          <w:rFonts w:ascii="Arial" w:hAnsi="Arial" w:cs="Arial"/>
          <w:sz w:val="22"/>
          <w:szCs w:val="22"/>
        </w:rPr>
      </w:pPr>
    </w:p>
    <w:p w:rsidR="00991265" w:rsidRDefault="00991265">
      <w:pPr>
        <w:tabs>
          <w:tab w:val="left" w:pos="-2160"/>
        </w:tabs>
        <w:rPr>
          <w:rFonts w:ascii="Arial" w:hAnsi="Arial" w:cs="Arial"/>
          <w:bCs/>
          <w:iCs/>
          <w:sz w:val="22"/>
          <w:szCs w:val="22"/>
        </w:rPr>
      </w:pPr>
    </w:p>
    <w:p w:rsidR="00991265" w:rsidRPr="00682B7A" w:rsidRDefault="00991265" w:rsidP="00682B7A">
      <w:pPr>
        <w:keepNext/>
        <w:spacing w:after="220"/>
        <w:jc w:val="both"/>
        <w:rPr>
          <w:rFonts w:ascii="Arial" w:hAnsi="Arial" w:cs="Arial"/>
          <w:iCs/>
          <w:sz w:val="22"/>
          <w:szCs w:val="22"/>
        </w:rPr>
      </w:pPr>
      <w:r>
        <w:rPr>
          <w:rFonts w:ascii="Arial" w:hAnsi="Arial" w:cs="Arial"/>
          <w:b/>
          <w:iCs/>
          <w:caps/>
          <w:sz w:val="22"/>
          <w:szCs w:val="22"/>
        </w:rPr>
        <w:t xml:space="preserve">SECTION </w:t>
      </w:r>
      <w:r w:rsidR="006A68F2">
        <w:rPr>
          <w:rFonts w:ascii="Arial" w:hAnsi="Arial" w:cs="Arial"/>
          <w:b/>
          <w:iCs/>
          <w:caps/>
          <w:sz w:val="22"/>
          <w:szCs w:val="22"/>
        </w:rPr>
        <w:t>6</w:t>
      </w:r>
      <w:r>
        <w:rPr>
          <w:rFonts w:ascii="Arial" w:hAnsi="Arial" w:cs="Arial"/>
          <w:b/>
          <w:iCs/>
          <w:caps/>
          <w:sz w:val="22"/>
          <w:szCs w:val="22"/>
        </w:rPr>
        <w:t xml:space="preserve"> - </w:t>
      </w:r>
      <w:r w:rsidR="006A68F2">
        <w:rPr>
          <w:rFonts w:ascii="Arial" w:hAnsi="Arial" w:cs="Arial"/>
          <w:b/>
          <w:iCs/>
          <w:caps/>
          <w:sz w:val="22"/>
          <w:szCs w:val="22"/>
        </w:rPr>
        <w:t>PROPOSAL</w:t>
      </w:r>
      <w:r w:rsidR="002356D7">
        <w:rPr>
          <w:rFonts w:ascii="Arial" w:hAnsi="Arial" w:cs="Arial"/>
          <w:b/>
          <w:iCs/>
          <w:caps/>
          <w:sz w:val="22"/>
          <w:szCs w:val="22"/>
        </w:rPr>
        <w:t xml:space="preserve"> Preparation INSTRUCTIONS</w:t>
      </w:r>
    </w:p>
    <w:p w:rsidR="00F21017" w:rsidRDefault="00991265" w:rsidP="00F21017">
      <w:pPr>
        <w:tabs>
          <w:tab w:val="left" w:pos="900"/>
        </w:tabs>
        <w:jc w:val="both"/>
        <w:rPr>
          <w:rFonts w:ascii="Arial" w:hAnsi="Arial" w:cs="Arial"/>
          <w:sz w:val="22"/>
          <w:szCs w:val="22"/>
        </w:rPr>
      </w:pPr>
      <w:r>
        <w:rPr>
          <w:rFonts w:ascii="Arial" w:hAnsi="Arial" w:cs="Arial"/>
          <w:sz w:val="22"/>
          <w:szCs w:val="22"/>
        </w:rPr>
        <w:t xml:space="preserve">A </w:t>
      </w:r>
      <w:r w:rsidR="006A68F2">
        <w:rPr>
          <w:rFonts w:ascii="Arial" w:hAnsi="Arial" w:cs="Arial"/>
          <w:sz w:val="22"/>
          <w:szCs w:val="22"/>
        </w:rPr>
        <w:t>formal written proposal</w:t>
      </w:r>
      <w:r>
        <w:rPr>
          <w:rFonts w:ascii="Arial" w:hAnsi="Arial" w:cs="Arial"/>
          <w:sz w:val="22"/>
          <w:szCs w:val="22"/>
        </w:rPr>
        <w:t xml:space="preserve"> must be completed and submitted for consideration under this </w:t>
      </w:r>
      <w:r w:rsidR="006A68F2">
        <w:rPr>
          <w:rFonts w:ascii="Arial" w:hAnsi="Arial" w:cs="Arial"/>
          <w:sz w:val="22"/>
          <w:szCs w:val="22"/>
        </w:rPr>
        <w:t>RFP</w:t>
      </w:r>
      <w:r>
        <w:rPr>
          <w:rFonts w:ascii="Arial" w:hAnsi="Arial" w:cs="Arial"/>
          <w:sz w:val="22"/>
          <w:szCs w:val="22"/>
        </w:rPr>
        <w:t xml:space="preserve">.  </w:t>
      </w:r>
      <w:r w:rsidR="006A68F2">
        <w:rPr>
          <w:rFonts w:ascii="Arial" w:hAnsi="Arial" w:cs="Arial"/>
          <w:sz w:val="22"/>
          <w:szCs w:val="22"/>
        </w:rPr>
        <w:t>Proposals</w:t>
      </w:r>
      <w:r>
        <w:rPr>
          <w:rFonts w:ascii="Arial" w:hAnsi="Arial" w:cs="Arial"/>
          <w:sz w:val="22"/>
          <w:szCs w:val="22"/>
        </w:rPr>
        <w:t xml:space="preserve"> must be prepared and submitted in accordance with the instructions </w:t>
      </w:r>
      <w:r w:rsidR="00F21017">
        <w:rPr>
          <w:rFonts w:ascii="Arial" w:hAnsi="Arial" w:cs="Arial"/>
          <w:sz w:val="22"/>
          <w:szCs w:val="22"/>
        </w:rPr>
        <w:t>included herein</w:t>
      </w:r>
      <w:r>
        <w:rPr>
          <w:rFonts w:ascii="Arial" w:hAnsi="Arial" w:cs="Arial"/>
          <w:sz w:val="22"/>
          <w:szCs w:val="22"/>
        </w:rPr>
        <w:t>.</w:t>
      </w:r>
      <w:r w:rsidR="00F21017">
        <w:rPr>
          <w:rFonts w:ascii="Arial" w:hAnsi="Arial" w:cs="Arial"/>
          <w:sz w:val="22"/>
          <w:szCs w:val="22"/>
        </w:rPr>
        <w:t xml:space="preserve">  </w:t>
      </w:r>
    </w:p>
    <w:p w:rsidR="00F21017" w:rsidRDefault="00F21017" w:rsidP="00F21017">
      <w:pPr>
        <w:tabs>
          <w:tab w:val="left" w:pos="900"/>
        </w:tabs>
        <w:jc w:val="both"/>
        <w:rPr>
          <w:rFonts w:ascii="Arial" w:hAnsi="Arial" w:cs="Arial"/>
          <w:sz w:val="22"/>
          <w:szCs w:val="22"/>
        </w:rPr>
      </w:pPr>
    </w:p>
    <w:p w:rsidR="00991265" w:rsidRPr="00F21017" w:rsidRDefault="00F21017" w:rsidP="00020675">
      <w:pPr>
        <w:numPr>
          <w:ilvl w:val="0"/>
          <w:numId w:val="31"/>
        </w:numPr>
        <w:tabs>
          <w:tab w:val="left" w:pos="900"/>
        </w:tabs>
        <w:jc w:val="both"/>
        <w:rPr>
          <w:rFonts w:ascii="Arial" w:hAnsi="Arial" w:cs="Arial"/>
          <w:sz w:val="22"/>
          <w:szCs w:val="22"/>
        </w:rPr>
      </w:pPr>
      <w:r w:rsidRPr="00F21017">
        <w:rPr>
          <w:rFonts w:ascii="Arial" w:hAnsi="Arial" w:cs="Arial"/>
          <w:b/>
          <w:bCs/>
          <w:sz w:val="22"/>
          <w:szCs w:val="22"/>
        </w:rPr>
        <w:t>Proposal Preparation</w:t>
      </w:r>
      <w:r>
        <w:rPr>
          <w:rFonts w:ascii="Arial" w:hAnsi="Arial" w:cs="Arial"/>
          <w:sz w:val="22"/>
          <w:szCs w:val="22"/>
        </w:rPr>
        <w:t xml:space="preserve"> - </w:t>
      </w:r>
      <w:r w:rsidRPr="00F21017">
        <w:rPr>
          <w:rFonts w:ascii="Arial" w:hAnsi="Arial"/>
          <w:sz w:val="22"/>
          <w:szCs w:val="22"/>
        </w:rPr>
        <w:t xml:space="preserve">The maximum length of proposals accepted will be twenty (20) 8-1/2 X 11 sheets of paper.  All pages and appendices must be numbered.  Portfolios of no more than fifty (50) 8-1/2 X 11 sheets of paper, including information on bidder's past outreach or public relations activities and other relevant experience, may be attached.  Samples of previous relevant work may also be submitted in video, CD-ROM, and/or audio formats.  </w:t>
      </w:r>
      <w:r w:rsidR="00991265">
        <w:rPr>
          <w:rFonts w:ascii="Arial" w:hAnsi="Arial" w:cs="Arial"/>
          <w:bCs/>
          <w:iCs/>
          <w:sz w:val="22"/>
          <w:szCs w:val="22"/>
        </w:rPr>
        <w:t xml:space="preserve">The following information must be included in all </w:t>
      </w:r>
      <w:r w:rsidR="006A68F2">
        <w:rPr>
          <w:rFonts w:ascii="Arial" w:hAnsi="Arial" w:cs="Arial"/>
          <w:bCs/>
          <w:iCs/>
          <w:sz w:val="22"/>
          <w:szCs w:val="22"/>
        </w:rPr>
        <w:t>Proposals</w:t>
      </w:r>
      <w:r w:rsidR="00991265">
        <w:rPr>
          <w:rFonts w:ascii="Arial" w:hAnsi="Arial" w:cs="Arial"/>
          <w:bCs/>
          <w:iCs/>
          <w:sz w:val="22"/>
          <w:szCs w:val="22"/>
        </w:rPr>
        <w:t>:</w:t>
      </w:r>
    </w:p>
    <w:p w:rsidR="006A68F2" w:rsidRDefault="006A68F2" w:rsidP="006A68F2">
      <w:pPr>
        <w:tabs>
          <w:tab w:val="left" w:pos="-3330"/>
        </w:tabs>
        <w:jc w:val="both"/>
        <w:rPr>
          <w:rFonts w:ascii="Arial" w:hAnsi="Arial" w:cs="Arial"/>
          <w:sz w:val="22"/>
          <w:szCs w:val="22"/>
        </w:rPr>
      </w:pPr>
    </w:p>
    <w:p w:rsidR="007D1172" w:rsidRPr="00832B89" w:rsidRDefault="007D1172" w:rsidP="00791BAD">
      <w:pPr>
        <w:numPr>
          <w:ilvl w:val="0"/>
          <w:numId w:val="23"/>
        </w:numPr>
        <w:tabs>
          <w:tab w:val="clear" w:pos="360"/>
          <w:tab w:val="num" w:pos="720"/>
          <w:tab w:val="left" w:pos="864"/>
        </w:tabs>
        <w:spacing w:line="240" w:lineRule="exact"/>
        <w:ind w:left="720"/>
        <w:jc w:val="both"/>
        <w:rPr>
          <w:rFonts w:ascii="Arial" w:hAnsi="Arial"/>
          <w:sz w:val="22"/>
          <w:szCs w:val="22"/>
        </w:rPr>
      </w:pPr>
      <w:r w:rsidRPr="00832B89">
        <w:rPr>
          <w:rFonts w:ascii="Arial" w:hAnsi="Arial"/>
          <w:b/>
          <w:sz w:val="22"/>
          <w:szCs w:val="22"/>
        </w:rPr>
        <w:lastRenderedPageBreak/>
        <w:t>Cover Letter</w:t>
      </w:r>
      <w:r w:rsidRPr="00832B89">
        <w:rPr>
          <w:rFonts w:ascii="Arial" w:hAnsi="Arial"/>
          <w:sz w:val="22"/>
          <w:szCs w:val="22"/>
        </w:rPr>
        <w:t xml:space="preserve"> - Transmittal of the proposal must specify the subject of the proposal, the RFP number, and Bidder's name, address, e-mail address, and telephone number.  The letter shall specify contact person(s) for technical and contractual matters, and be signed by the person(s) authorized to contractually bind the bidding entity. For joint proposals (from more than one entity) the bidder must include a statement confirming authorization to act on behalf of other co-bidders.  The bidder must include a letter of support, teaming agreement, memorandum of understanding, etc., including contact name, e-mail address, </w:t>
      </w:r>
      <w:r w:rsidR="00057E4C">
        <w:rPr>
          <w:rFonts w:ascii="Arial" w:hAnsi="Arial"/>
          <w:sz w:val="22"/>
          <w:szCs w:val="22"/>
        </w:rPr>
        <w:t xml:space="preserve">and </w:t>
      </w:r>
      <w:r w:rsidR="00832B89">
        <w:rPr>
          <w:rFonts w:ascii="Arial" w:hAnsi="Arial"/>
          <w:sz w:val="22"/>
          <w:szCs w:val="22"/>
        </w:rPr>
        <w:t>telephone</w:t>
      </w:r>
      <w:r w:rsidRPr="00832B89">
        <w:rPr>
          <w:rFonts w:ascii="Arial" w:hAnsi="Arial"/>
          <w:sz w:val="22"/>
          <w:szCs w:val="22"/>
        </w:rPr>
        <w:t xml:space="preserve"> number from all proposing entities of a joint proposal.  </w:t>
      </w:r>
    </w:p>
    <w:p w:rsidR="007D1172" w:rsidRPr="00832B89" w:rsidRDefault="007D1172" w:rsidP="00791BAD">
      <w:pPr>
        <w:tabs>
          <w:tab w:val="left" w:pos="864"/>
        </w:tabs>
        <w:spacing w:line="240" w:lineRule="exact"/>
        <w:ind w:left="360"/>
        <w:jc w:val="both"/>
        <w:rPr>
          <w:rFonts w:ascii="Arial" w:hAnsi="Arial"/>
          <w:sz w:val="22"/>
          <w:szCs w:val="22"/>
        </w:rPr>
      </w:pPr>
    </w:p>
    <w:p w:rsidR="007D1172" w:rsidRPr="00832B89" w:rsidRDefault="007D1172" w:rsidP="00791BAD">
      <w:pPr>
        <w:numPr>
          <w:ilvl w:val="0"/>
          <w:numId w:val="23"/>
        </w:numPr>
        <w:tabs>
          <w:tab w:val="clear" w:pos="360"/>
          <w:tab w:val="num" w:pos="720"/>
          <w:tab w:val="left" w:pos="864"/>
        </w:tabs>
        <w:spacing w:line="240" w:lineRule="exact"/>
        <w:ind w:left="720"/>
        <w:jc w:val="both"/>
        <w:rPr>
          <w:rFonts w:ascii="Arial" w:hAnsi="Arial"/>
          <w:sz w:val="22"/>
          <w:szCs w:val="22"/>
        </w:rPr>
      </w:pPr>
      <w:r w:rsidRPr="00832B89">
        <w:rPr>
          <w:rFonts w:ascii="Arial" w:hAnsi="Arial"/>
          <w:b/>
          <w:sz w:val="22"/>
          <w:szCs w:val="22"/>
        </w:rPr>
        <w:t>Summary Sheet</w:t>
      </w:r>
      <w:r w:rsidRPr="00832B89">
        <w:rPr>
          <w:rFonts w:ascii="Arial" w:hAnsi="Arial"/>
          <w:sz w:val="22"/>
          <w:szCs w:val="22"/>
        </w:rPr>
        <w:t xml:space="preserve"> - Provide basic information indicated.  The summary sheet form is included in this RFP as Attachment A.</w:t>
      </w:r>
    </w:p>
    <w:p w:rsidR="007D1172" w:rsidRPr="00832B89" w:rsidRDefault="007D1172" w:rsidP="00791BAD">
      <w:pPr>
        <w:spacing w:line="240" w:lineRule="exact"/>
        <w:ind w:left="360"/>
        <w:jc w:val="both"/>
        <w:rPr>
          <w:rFonts w:ascii="Arial" w:hAnsi="Arial"/>
          <w:sz w:val="22"/>
          <w:szCs w:val="22"/>
        </w:rPr>
      </w:pPr>
    </w:p>
    <w:p w:rsidR="007D1172" w:rsidRPr="00832B89" w:rsidRDefault="007D1172" w:rsidP="00791BAD">
      <w:pPr>
        <w:numPr>
          <w:ilvl w:val="0"/>
          <w:numId w:val="25"/>
        </w:numPr>
        <w:tabs>
          <w:tab w:val="clear" w:pos="360"/>
          <w:tab w:val="left" w:pos="-720"/>
          <w:tab w:val="num" w:pos="720"/>
        </w:tabs>
        <w:spacing w:after="120"/>
        <w:ind w:left="720"/>
        <w:jc w:val="both"/>
        <w:rPr>
          <w:rFonts w:ascii="Arial" w:hAnsi="Arial"/>
          <w:sz w:val="22"/>
          <w:szCs w:val="22"/>
          <w:u w:val="single"/>
        </w:rPr>
      </w:pPr>
      <w:r w:rsidRPr="00832B89">
        <w:rPr>
          <w:rFonts w:ascii="Arial" w:hAnsi="Arial"/>
          <w:b/>
          <w:sz w:val="22"/>
          <w:szCs w:val="22"/>
        </w:rPr>
        <w:t>Approach to Accomplishing the Statement of Work</w:t>
      </w:r>
      <w:r w:rsidRPr="00832B89">
        <w:rPr>
          <w:rFonts w:ascii="Arial" w:hAnsi="Arial"/>
          <w:sz w:val="22"/>
          <w:szCs w:val="22"/>
        </w:rPr>
        <w:t xml:space="preserve"> – This section comprises the body of the proposal.  The proposer should:</w:t>
      </w:r>
    </w:p>
    <w:p w:rsidR="007D1172" w:rsidRPr="00832B89" w:rsidRDefault="007D1172" w:rsidP="00020675">
      <w:pPr>
        <w:numPr>
          <w:ilvl w:val="0"/>
          <w:numId w:val="27"/>
        </w:numPr>
        <w:tabs>
          <w:tab w:val="left" w:pos="-720"/>
        </w:tabs>
        <w:spacing w:after="120"/>
        <w:jc w:val="both"/>
        <w:rPr>
          <w:rFonts w:ascii="Arial" w:hAnsi="Arial"/>
          <w:sz w:val="22"/>
          <w:szCs w:val="22"/>
          <w:u w:val="single"/>
        </w:rPr>
      </w:pPr>
      <w:r w:rsidRPr="00832B89">
        <w:rPr>
          <w:rFonts w:ascii="Arial" w:hAnsi="Arial"/>
          <w:sz w:val="22"/>
          <w:szCs w:val="22"/>
        </w:rPr>
        <w:t xml:space="preserve">Describe their qualifications and experience in detail, addressing all requirements as specified in RFP Sections </w:t>
      </w:r>
      <w:r w:rsidR="00832B89">
        <w:rPr>
          <w:rFonts w:ascii="Arial" w:hAnsi="Arial"/>
          <w:sz w:val="22"/>
          <w:szCs w:val="22"/>
        </w:rPr>
        <w:t>3</w:t>
      </w:r>
      <w:r w:rsidRPr="00832B89">
        <w:rPr>
          <w:rFonts w:ascii="Arial" w:hAnsi="Arial"/>
          <w:sz w:val="22"/>
          <w:szCs w:val="22"/>
        </w:rPr>
        <w:t xml:space="preserve"> and </w:t>
      </w:r>
      <w:r w:rsidR="00832B89">
        <w:rPr>
          <w:rFonts w:ascii="Arial" w:hAnsi="Arial"/>
          <w:sz w:val="22"/>
          <w:szCs w:val="22"/>
        </w:rPr>
        <w:t>4</w:t>
      </w:r>
      <w:r w:rsidRPr="00832B89">
        <w:rPr>
          <w:rFonts w:ascii="Arial" w:hAnsi="Arial"/>
          <w:sz w:val="22"/>
          <w:szCs w:val="22"/>
        </w:rPr>
        <w:t>, above;</w:t>
      </w:r>
    </w:p>
    <w:p w:rsidR="007D1172" w:rsidRPr="00832B89" w:rsidRDefault="007D1172" w:rsidP="00020675">
      <w:pPr>
        <w:numPr>
          <w:ilvl w:val="0"/>
          <w:numId w:val="27"/>
        </w:numPr>
        <w:tabs>
          <w:tab w:val="left" w:pos="-720"/>
        </w:tabs>
        <w:spacing w:after="120"/>
        <w:jc w:val="both"/>
        <w:rPr>
          <w:rFonts w:ascii="Arial" w:hAnsi="Arial"/>
          <w:sz w:val="22"/>
          <w:szCs w:val="22"/>
          <w:u w:val="single"/>
        </w:rPr>
      </w:pPr>
      <w:r w:rsidRPr="00832B89">
        <w:rPr>
          <w:rFonts w:ascii="Arial" w:hAnsi="Arial"/>
          <w:sz w:val="22"/>
          <w:szCs w:val="22"/>
        </w:rPr>
        <w:t>Provide samples of materials developed under previous outreach efforts that are relevant to the Statement of Work requirements specified in this solicitation.  Please submit examples of previous work in accordance with the page limitations and format requirements specified above;</w:t>
      </w:r>
    </w:p>
    <w:p w:rsidR="007D1172" w:rsidRPr="00832B89" w:rsidRDefault="007D1172" w:rsidP="00020675">
      <w:pPr>
        <w:numPr>
          <w:ilvl w:val="0"/>
          <w:numId w:val="27"/>
        </w:numPr>
        <w:tabs>
          <w:tab w:val="left" w:pos="-720"/>
        </w:tabs>
        <w:jc w:val="both"/>
        <w:rPr>
          <w:rFonts w:ascii="Arial" w:hAnsi="Arial"/>
          <w:sz w:val="22"/>
          <w:szCs w:val="22"/>
          <w:u w:val="single"/>
        </w:rPr>
      </w:pPr>
      <w:r w:rsidRPr="00832B89">
        <w:rPr>
          <w:rFonts w:ascii="Arial" w:hAnsi="Arial"/>
          <w:sz w:val="22"/>
          <w:szCs w:val="22"/>
        </w:rPr>
        <w:t>Include references for similar work performed during the past three (3) years, including contact name, organization, title, and telephone number.</w:t>
      </w:r>
    </w:p>
    <w:p w:rsidR="00832B89" w:rsidRPr="00832B89" w:rsidRDefault="00832B89" w:rsidP="00832B89">
      <w:pPr>
        <w:tabs>
          <w:tab w:val="left" w:pos="-720"/>
        </w:tabs>
        <w:ind w:left="360"/>
        <w:jc w:val="both"/>
        <w:rPr>
          <w:rFonts w:ascii="Arial" w:hAnsi="Arial"/>
          <w:sz w:val="22"/>
          <w:szCs w:val="22"/>
          <w:u w:val="single"/>
        </w:rPr>
      </w:pPr>
    </w:p>
    <w:p w:rsidR="007D1172" w:rsidRDefault="007D1172" w:rsidP="00791BAD">
      <w:pPr>
        <w:numPr>
          <w:ilvl w:val="0"/>
          <w:numId w:val="24"/>
        </w:numPr>
        <w:tabs>
          <w:tab w:val="clear" w:pos="360"/>
          <w:tab w:val="num" w:pos="720"/>
        </w:tabs>
        <w:spacing w:line="240" w:lineRule="exact"/>
        <w:ind w:left="720"/>
        <w:jc w:val="both"/>
        <w:rPr>
          <w:rFonts w:ascii="Arial" w:hAnsi="Arial"/>
          <w:sz w:val="22"/>
          <w:szCs w:val="22"/>
        </w:rPr>
      </w:pPr>
      <w:r w:rsidRPr="00832B89">
        <w:rPr>
          <w:rFonts w:ascii="Arial" w:hAnsi="Arial"/>
          <w:b/>
          <w:sz w:val="22"/>
          <w:szCs w:val="22"/>
        </w:rPr>
        <w:t>Organization</w:t>
      </w:r>
      <w:r w:rsidRPr="00832B89">
        <w:rPr>
          <w:rFonts w:ascii="Arial" w:hAnsi="Arial"/>
          <w:sz w:val="22"/>
          <w:szCs w:val="22"/>
        </w:rPr>
        <w:t xml:space="preserve"> - This section shall describe the organization proposed to perform Programmatic Outreach on behalf of the MSRC.  Please list all proposed staff by name and responsibility.  Provide a resume or similar statement of qualifications for each individual named in the proposal.</w:t>
      </w:r>
    </w:p>
    <w:p w:rsidR="007D1172" w:rsidRPr="00832B89" w:rsidRDefault="007D1172" w:rsidP="00791BAD">
      <w:pPr>
        <w:spacing w:line="240" w:lineRule="exact"/>
        <w:ind w:left="360"/>
        <w:jc w:val="both"/>
        <w:rPr>
          <w:rFonts w:ascii="Arial" w:hAnsi="Arial"/>
          <w:sz w:val="22"/>
          <w:szCs w:val="22"/>
        </w:rPr>
      </w:pPr>
    </w:p>
    <w:p w:rsidR="007D1172" w:rsidRPr="00832B89" w:rsidRDefault="007D1172" w:rsidP="00791BAD">
      <w:pPr>
        <w:numPr>
          <w:ilvl w:val="0"/>
          <w:numId w:val="33"/>
        </w:numPr>
        <w:tabs>
          <w:tab w:val="clear" w:pos="360"/>
          <w:tab w:val="num" w:pos="720"/>
        </w:tabs>
        <w:spacing w:line="240" w:lineRule="exact"/>
        <w:ind w:left="720"/>
        <w:jc w:val="both"/>
        <w:rPr>
          <w:rFonts w:ascii="Arial" w:hAnsi="Arial"/>
          <w:sz w:val="22"/>
          <w:szCs w:val="22"/>
        </w:rPr>
      </w:pPr>
      <w:r w:rsidRPr="00832B89">
        <w:rPr>
          <w:rFonts w:ascii="Arial" w:hAnsi="Arial"/>
          <w:b/>
          <w:sz w:val="22"/>
          <w:szCs w:val="22"/>
        </w:rPr>
        <w:t>Cost Proposal</w:t>
      </w:r>
      <w:r w:rsidRPr="00832B89">
        <w:rPr>
          <w:rFonts w:ascii="Arial" w:hAnsi="Arial"/>
          <w:sz w:val="22"/>
          <w:szCs w:val="22"/>
        </w:rPr>
        <w:t xml:space="preserve"> – Please provide the following cost proposal information:</w:t>
      </w:r>
    </w:p>
    <w:p w:rsidR="007D1172" w:rsidRPr="00832B89" w:rsidRDefault="007D1172" w:rsidP="007D1172">
      <w:pPr>
        <w:numPr>
          <w:ilvl w:val="12"/>
          <w:numId w:val="0"/>
        </w:numPr>
        <w:tabs>
          <w:tab w:val="left" w:pos="864"/>
        </w:tabs>
        <w:spacing w:line="240" w:lineRule="exact"/>
        <w:ind w:left="720" w:hanging="360"/>
        <w:jc w:val="both"/>
        <w:rPr>
          <w:rFonts w:ascii="Arial" w:hAnsi="Arial"/>
          <w:sz w:val="22"/>
          <w:szCs w:val="22"/>
        </w:rPr>
      </w:pPr>
    </w:p>
    <w:p w:rsidR="007D1172" w:rsidRPr="00832B89" w:rsidRDefault="007D1172" w:rsidP="00791BAD">
      <w:pPr>
        <w:numPr>
          <w:ilvl w:val="0"/>
          <w:numId w:val="22"/>
        </w:numPr>
        <w:tabs>
          <w:tab w:val="left" w:pos="630"/>
        </w:tabs>
        <w:spacing w:line="240" w:lineRule="exact"/>
        <w:ind w:left="990"/>
        <w:jc w:val="both"/>
        <w:rPr>
          <w:rFonts w:ascii="Arial" w:hAnsi="Arial"/>
          <w:sz w:val="22"/>
          <w:szCs w:val="22"/>
        </w:rPr>
      </w:pPr>
      <w:r w:rsidRPr="00832B89">
        <w:rPr>
          <w:rFonts w:ascii="Arial" w:hAnsi="Arial"/>
          <w:sz w:val="22"/>
          <w:szCs w:val="22"/>
          <w:u w:val="single"/>
        </w:rPr>
        <w:t>Labor</w:t>
      </w:r>
      <w:r w:rsidRPr="00832B89">
        <w:rPr>
          <w:rFonts w:ascii="Arial" w:hAnsi="Arial"/>
          <w:sz w:val="22"/>
          <w:szCs w:val="22"/>
        </w:rPr>
        <w:t xml:space="preserve"> - Identify each professional category of direct project support and the fully burdened rate per hour.  The rates quoted must include labor, general, administrative, and overhead costs;</w:t>
      </w:r>
    </w:p>
    <w:p w:rsidR="007D1172" w:rsidRPr="00832B89" w:rsidRDefault="007D1172" w:rsidP="00791BAD">
      <w:pPr>
        <w:numPr>
          <w:ilvl w:val="12"/>
          <w:numId w:val="0"/>
        </w:numPr>
        <w:tabs>
          <w:tab w:val="left" w:pos="864"/>
        </w:tabs>
        <w:spacing w:line="240" w:lineRule="exact"/>
        <w:ind w:left="990" w:hanging="360"/>
        <w:jc w:val="both"/>
        <w:rPr>
          <w:rFonts w:ascii="Arial" w:hAnsi="Arial"/>
          <w:sz w:val="22"/>
          <w:szCs w:val="22"/>
        </w:rPr>
      </w:pPr>
    </w:p>
    <w:p w:rsidR="007D1172" w:rsidRPr="00832B89" w:rsidRDefault="007D1172" w:rsidP="00791BAD">
      <w:pPr>
        <w:numPr>
          <w:ilvl w:val="0"/>
          <w:numId w:val="22"/>
        </w:numPr>
        <w:tabs>
          <w:tab w:val="left" w:pos="0"/>
        </w:tabs>
        <w:spacing w:line="240" w:lineRule="exact"/>
        <w:ind w:left="990"/>
        <w:jc w:val="both"/>
        <w:rPr>
          <w:rFonts w:ascii="Arial" w:hAnsi="Arial"/>
          <w:sz w:val="22"/>
          <w:szCs w:val="22"/>
        </w:rPr>
      </w:pPr>
      <w:r w:rsidRPr="00832B89">
        <w:rPr>
          <w:rFonts w:ascii="Arial" w:hAnsi="Arial"/>
          <w:sz w:val="22"/>
          <w:szCs w:val="22"/>
          <w:u w:val="single"/>
        </w:rPr>
        <w:t>Equipment and Supplies</w:t>
      </w:r>
      <w:r w:rsidRPr="00832B89">
        <w:rPr>
          <w:rFonts w:ascii="Arial" w:hAnsi="Arial"/>
          <w:sz w:val="22"/>
          <w:szCs w:val="22"/>
        </w:rPr>
        <w:t xml:space="preserve"> - Provide an itemized list of any equipment and/or supplies to be used and/or purchased during performance of the contract, including the item to be purchased, number, and unit cost.  Please note that the MSRC will not pay for any equipment or supply costs unless adequately justified;</w:t>
      </w:r>
    </w:p>
    <w:p w:rsidR="007D1172" w:rsidRPr="00832B89" w:rsidRDefault="007D1172" w:rsidP="00791BAD">
      <w:pPr>
        <w:numPr>
          <w:ilvl w:val="12"/>
          <w:numId w:val="0"/>
        </w:numPr>
        <w:tabs>
          <w:tab w:val="left" w:pos="0"/>
        </w:tabs>
        <w:spacing w:line="240" w:lineRule="exact"/>
        <w:ind w:left="990" w:hanging="360"/>
        <w:jc w:val="both"/>
        <w:rPr>
          <w:rFonts w:ascii="Arial" w:hAnsi="Arial"/>
          <w:sz w:val="22"/>
          <w:szCs w:val="22"/>
        </w:rPr>
      </w:pPr>
    </w:p>
    <w:p w:rsidR="007D1172" w:rsidRPr="00832B89" w:rsidRDefault="007D1172" w:rsidP="00791BAD">
      <w:pPr>
        <w:numPr>
          <w:ilvl w:val="0"/>
          <w:numId w:val="22"/>
        </w:numPr>
        <w:tabs>
          <w:tab w:val="left" w:pos="0"/>
        </w:tabs>
        <w:spacing w:line="240" w:lineRule="exact"/>
        <w:ind w:left="990"/>
        <w:jc w:val="both"/>
        <w:rPr>
          <w:rFonts w:ascii="Arial" w:hAnsi="Arial"/>
          <w:sz w:val="22"/>
          <w:szCs w:val="22"/>
        </w:rPr>
      </w:pPr>
      <w:r w:rsidRPr="00832B89">
        <w:rPr>
          <w:rFonts w:ascii="Arial" w:hAnsi="Arial"/>
          <w:sz w:val="22"/>
          <w:szCs w:val="22"/>
          <w:u w:val="single"/>
        </w:rPr>
        <w:t>Subcontractor Costs</w:t>
      </w:r>
      <w:r w:rsidRPr="00832B89">
        <w:rPr>
          <w:rFonts w:ascii="Arial" w:hAnsi="Arial"/>
          <w:sz w:val="22"/>
          <w:szCs w:val="22"/>
        </w:rPr>
        <w:t xml:space="preserve"> - Identify subcontractors by name, the basis for the subcontractors selection and describe in detail the work the subcontractors will be hired to perform, list their cost per hour or per day, and the number of hours or days their services will be used;</w:t>
      </w:r>
    </w:p>
    <w:p w:rsidR="007D1172" w:rsidRPr="00832B89" w:rsidRDefault="007D1172" w:rsidP="00791BAD">
      <w:pPr>
        <w:tabs>
          <w:tab w:val="left" w:pos="0"/>
        </w:tabs>
        <w:spacing w:line="240" w:lineRule="exact"/>
        <w:ind w:left="270"/>
        <w:jc w:val="both"/>
        <w:rPr>
          <w:rFonts w:ascii="Arial" w:hAnsi="Arial"/>
          <w:sz w:val="22"/>
          <w:szCs w:val="22"/>
        </w:rPr>
      </w:pPr>
    </w:p>
    <w:p w:rsidR="007D1172" w:rsidRPr="00832B89" w:rsidRDefault="007D1172" w:rsidP="00791BAD">
      <w:pPr>
        <w:numPr>
          <w:ilvl w:val="0"/>
          <w:numId w:val="22"/>
        </w:numPr>
        <w:tabs>
          <w:tab w:val="left" w:pos="0"/>
        </w:tabs>
        <w:spacing w:line="240" w:lineRule="exact"/>
        <w:ind w:left="990"/>
        <w:jc w:val="both"/>
        <w:rPr>
          <w:rFonts w:ascii="Arial" w:hAnsi="Arial"/>
          <w:sz w:val="22"/>
          <w:szCs w:val="22"/>
        </w:rPr>
      </w:pPr>
      <w:r w:rsidRPr="00832B89">
        <w:rPr>
          <w:rFonts w:ascii="Arial" w:hAnsi="Arial"/>
          <w:sz w:val="22"/>
          <w:szCs w:val="22"/>
          <w:u w:val="single"/>
        </w:rPr>
        <w:t>Options</w:t>
      </w:r>
      <w:r w:rsidRPr="00832B89">
        <w:rPr>
          <w:rFonts w:ascii="Arial" w:hAnsi="Arial"/>
          <w:sz w:val="22"/>
          <w:szCs w:val="22"/>
        </w:rPr>
        <w:t xml:space="preserve"> – As stated in Section </w:t>
      </w:r>
      <w:r w:rsidR="00057E4C">
        <w:rPr>
          <w:rFonts w:ascii="Arial" w:hAnsi="Arial"/>
          <w:sz w:val="22"/>
          <w:szCs w:val="22"/>
        </w:rPr>
        <w:t>2</w:t>
      </w:r>
      <w:r w:rsidRPr="00832B89">
        <w:rPr>
          <w:rFonts w:ascii="Arial" w:hAnsi="Arial"/>
          <w:sz w:val="22"/>
          <w:szCs w:val="22"/>
        </w:rPr>
        <w:t xml:space="preserve"> above, the contract will include a </w:t>
      </w:r>
      <w:r w:rsidR="003C6B8B">
        <w:rPr>
          <w:rFonts w:ascii="Arial" w:hAnsi="Arial"/>
          <w:sz w:val="22"/>
          <w:szCs w:val="22"/>
        </w:rPr>
        <w:t>three</w:t>
      </w:r>
      <w:r w:rsidR="00832B89">
        <w:rPr>
          <w:rFonts w:ascii="Arial" w:hAnsi="Arial"/>
          <w:sz w:val="22"/>
          <w:szCs w:val="22"/>
        </w:rPr>
        <w:t xml:space="preserve">-year </w:t>
      </w:r>
      <w:r w:rsidRPr="00832B89">
        <w:rPr>
          <w:rFonts w:ascii="Arial" w:hAnsi="Arial"/>
          <w:sz w:val="22"/>
          <w:szCs w:val="22"/>
        </w:rPr>
        <w:t xml:space="preserve">base </w:t>
      </w:r>
      <w:r w:rsidR="00832B89">
        <w:rPr>
          <w:rFonts w:ascii="Arial" w:hAnsi="Arial"/>
          <w:sz w:val="22"/>
          <w:szCs w:val="22"/>
        </w:rPr>
        <w:t>period of performance with an</w:t>
      </w:r>
      <w:r w:rsidRPr="00832B89">
        <w:rPr>
          <w:rFonts w:ascii="Arial" w:hAnsi="Arial"/>
          <w:sz w:val="22"/>
          <w:szCs w:val="22"/>
        </w:rPr>
        <w:t xml:space="preserve"> option provision for </w:t>
      </w:r>
      <w:r w:rsidR="00832B89">
        <w:rPr>
          <w:rFonts w:ascii="Arial" w:hAnsi="Arial"/>
          <w:sz w:val="22"/>
          <w:szCs w:val="22"/>
        </w:rPr>
        <w:t>one (1)</w:t>
      </w:r>
      <w:r w:rsidRPr="00832B89">
        <w:rPr>
          <w:rFonts w:ascii="Arial" w:hAnsi="Arial"/>
          <w:sz w:val="22"/>
          <w:szCs w:val="22"/>
        </w:rPr>
        <w:t xml:space="preserve"> additional </w:t>
      </w:r>
      <w:r w:rsidR="00832B89">
        <w:rPr>
          <w:rFonts w:ascii="Arial" w:hAnsi="Arial"/>
          <w:sz w:val="22"/>
          <w:szCs w:val="22"/>
        </w:rPr>
        <w:t>two</w:t>
      </w:r>
      <w:r w:rsidRPr="00832B89">
        <w:rPr>
          <w:rFonts w:ascii="Arial" w:hAnsi="Arial"/>
          <w:sz w:val="22"/>
          <w:szCs w:val="22"/>
        </w:rPr>
        <w:t xml:space="preserve">-year period. Please include a cost proposal for continuing Programmatic Outreach Services for </w:t>
      </w:r>
      <w:r w:rsidR="00832B89">
        <w:rPr>
          <w:rFonts w:ascii="Arial" w:hAnsi="Arial"/>
          <w:sz w:val="22"/>
          <w:szCs w:val="22"/>
        </w:rPr>
        <w:t>one</w:t>
      </w:r>
      <w:r w:rsidRPr="00832B89">
        <w:rPr>
          <w:rFonts w:ascii="Arial" w:hAnsi="Arial"/>
          <w:sz w:val="22"/>
          <w:szCs w:val="22"/>
        </w:rPr>
        <w:t xml:space="preserve"> (</w:t>
      </w:r>
      <w:r w:rsidR="00832B89">
        <w:rPr>
          <w:rFonts w:ascii="Arial" w:hAnsi="Arial"/>
          <w:sz w:val="22"/>
          <w:szCs w:val="22"/>
        </w:rPr>
        <w:t>1</w:t>
      </w:r>
      <w:r w:rsidRPr="00832B89">
        <w:rPr>
          <w:rFonts w:ascii="Arial" w:hAnsi="Arial"/>
          <w:sz w:val="22"/>
          <w:szCs w:val="22"/>
        </w:rPr>
        <w:t xml:space="preserve">) additional </w:t>
      </w:r>
      <w:r w:rsidR="00832B89">
        <w:rPr>
          <w:rFonts w:ascii="Arial" w:hAnsi="Arial"/>
          <w:sz w:val="22"/>
          <w:szCs w:val="22"/>
        </w:rPr>
        <w:t>two</w:t>
      </w:r>
      <w:r w:rsidRPr="00832B89">
        <w:rPr>
          <w:rFonts w:ascii="Arial" w:hAnsi="Arial"/>
          <w:sz w:val="22"/>
          <w:szCs w:val="22"/>
        </w:rPr>
        <w:t xml:space="preserve">-year period.  The cost breakdown for the options should include fully-burdened labor rates, equipment and supply costs, and subcontractor costs. </w:t>
      </w:r>
      <w:r w:rsidR="00682B7A">
        <w:rPr>
          <w:rFonts w:ascii="Arial" w:hAnsi="Arial"/>
          <w:sz w:val="22"/>
          <w:szCs w:val="22"/>
        </w:rPr>
        <w:t xml:space="preserve"> Any labor rate increases for the option period </w:t>
      </w:r>
      <w:r w:rsidR="00682B7A">
        <w:rPr>
          <w:rFonts w:ascii="Arial" w:hAnsi="Arial"/>
          <w:b/>
          <w:sz w:val="22"/>
          <w:szCs w:val="22"/>
        </w:rPr>
        <w:t>must</w:t>
      </w:r>
      <w:r w:rsidR="00682B7A">
        <w:rPr>
          <w:rFonts w:ascii="Arial" w:hAnsi="Arial"/>
          <w:sz w:val="22"/>
          <w:szCs w:val="22"/>
        </w:rPr>
        <w:t xml:space="preserve"> be reflected in the cost proposal.</w:t>
      </w:r>
    </w:p>
    <w:p w:rsidR="007D1172" w:rsidRPr="00832B89" w:rsidRDefault="007D1172" w:rsidP="00791BAD">
      <w:pPr>
        <w:numPr>
          <w:ilvl w:val="12"/>
          <w:numId w:val="0"/>
        </w:numPr>
        <w:tabs>
          <w:tab w:val="left" w:pos="864"/>
        </w:tabs>
        <w:spacing w:line="240" w:lineRule="exact"/>
        <w:ind w:left="990" w:hanging="360"/>
        <w:jc w:val="both"/>
        <w:rPr>
          <w:rFonts w:ascii="Arial" w:hAnsi="Arial"/>
          <w:sz w:val="22"/>
          <w:szCs w:val="22"/>
        </w:rPr>
      </w:pPr>
    </w:p>
    <w:p w:rsidR="007D1172" w:rsidRPr="00832B89" w:rsidRDefault="007D1172" w:rsidP="00791BAD">
      <w:pPr>
        <w:numPr>
          <w:ilvl w:val="0"/>
          <w:numId w:val="22"/>
        </w:numPr>
        <w:tabs>
          <w:tab w:val="left" w:pos="864"/>
        </w:tabs>
        <w:spacing w:line="240" w:lineRule="exact"/>
        <w:ind w:left="990"/>
        <w:jc w:val="both"/>
        <w:rPr>
          <w:rFonts w:ascii="Arial" w:hAnsi="Arial"/>
          <w:sz w:val="22"/>
          <w:szCs w:val="22"/>
        </w:rPr>
      </w:pPr>
      <w:r w:rsidRPr="00832B89">
        <w:rPr>
          <w:rFonts w:ascii="Arial" w:hAnsi="Arial"/>
          <w:sz w:val="22"/>
          <w:szCs w:val="22"/>
          <w:u w:val="single"/>
        </w:rPr>
        <w:t>Billing Procedures</w:t>
      </w:r>
      <w:r w:rsidRPr="00832B89">
        <w:rPr>
          <w:rFonts w:ascii="Arial" w:hAnsi="Arial"/>
          <w:sz w:val="22"/>
          <w:szCs w:val="22"/>
        </w:rPr>
        <w:t xml:space="preserve"> - Describe billing procedures for the project and how costs will be documented for invoicing the District for reimbursement of expenditures;</w:t>
      </w:r>
    </w:p>
    <w:p w:rsidR="007D1172" w:rsidRPr="00832B89" w:rsidRDefault="007D1172" w:rsidP="00791BAD">
      <w:pPr>
        <w:numPr>
          <w:ilvl w:val="12"/>
          <w:numId w:val="0"/>
        </w:numPr>
        <w:tabs>
          <w:tab w:val="left" w:pos="864"/>
        </w:tabs>
        <w:spacing w:line="240" w:lineRule="exact"/>
        <w:ind w:left="990" w:hanging="360"/>
        <w:jc w:val="both"/>
        <w:rPr>
          <w:rFonts w:ascii="Arial" w:hAnsi="Arial"/>
          <w:sz w:val="22"/>
          <w:szCs w:val="22"/>
        </w:rPr>
      </w:pPr>
    </w:p>
    <w:p w:rsidR="007D1172" w:rsidRPr="00832B89" w:rsidRDefault="007D1172" w:rsidP="00791BAD">
      <w:pPr>
        <w:numPr>
          <w:ilvl w:val="0"/>
          <w:numId w:val="22"/>
        </w:numPr>
        <w:tabs>
          <w:tab w:val="left" w:pos="864"/>
        </w:tabs>
        <w:spacing w:line="240" w:lineRule="exact"/>
        <w:ind w:left="990"/>
        <w:jc w:val="both"/>
        <w:rPr>
          <w:rFonts w:ascii="Arial" w:hAnsi="Arial"/>
          <w:sz w:val="22"/>
          <w:szCs w:val="22"/>
        </w:rPr>
      </w:pPr>
      <w:r w:rsidRPr="00832B89">
        <w:rPr>
          <w:rFonts w:ascii="Arial" w:hAnsi="Arial"/>
          <w:sz w:val="22"/>
          <w:szCs w:val="22"/>
          <w:u w:val="single"/>
        </w:rPr>
        <w:t>Miscellaneous Costs</w:t>
      </w:r>
      <w:r w:rsidRPr="00832B89">
        <w:rPr>
          <w:rFonts w:ascii="Arial" w:hAnsi="Arial"/>
          <w:sz w:val="22"/>
          <w:szCs w:val="22"/>
        </w:rPr>
        <w:t xml:space="preserve"> - if any.</w:t>
      </w:r>
    </w:p>
    <w:p w:rsidR="007D1172" w:rsidRPr="00832B89" w:rsidRDefault="007D1172" w:rsidP="00791BAD">
      <w:pPr>
        <w:spacing w:line="240" w:lineRule="exact"/>
        <w:ind w:left="270"/>
        <w:jc w:val="both"/>
        <w:rPr>
          <w:rFonts w:ascii="Arial" w:hAnsi="Arial"/>
          <w:sz w:val="22"/>
          <w:szCs w:val="22"/>
        </w:rPr>
      </w:pPr>
    </w:p>
    <w:p w:rsidR="007D1172" w:rsidRPr="00832B89" w:rsidRDefault="00AE7C92" w:rsidP="00791BAD">
      <w:pPr>
        <w:tabs>
          <w:tab w:val="left" w:pos="360"/>
        </w:tabs>
        <w:spacing w:after="120" w:line="240" w:lineRule="exact"/>
        <w:ind w:left="360"/>
        <w:jc w:val="both"/>
        <w:rPr>
          <w:rFonts w:ascii="Arial" w:hAnsi="Arial"/>
          <w:sz w:val="22"/>
          <w:szCs w:val="22"/>
        </w:rPr>
      </w:pPr>
      <w:r>
        <w:rPr>
          <w:rFonts w:ascii="Arial" w:hAnsi="Arial"/>
          <w:sz w:val="22"/>
          <w:szCs w:val="22"/>
        </w:rPr>
        <w:tab/>
      </w:r>
      <w:r w:rsidR="007D1172" w:rsidRPr="00832B89">
        <w:rPr>
          <w:rFonts w:ascii="Arial" w:hAnsi="Arial"/>
          <w:sz w:val="22"/>
          <w:szCs w:val="22"/>
        </w:rPr>
        <w:t xml:space="preserve">Please consider the following when preparing the cost </w:t>
      </w:r>
      <w:r w:rsidR="006B6434">
        <w:rPr>
          <w:rFonts w:ascii="Arial" w:hAnsi="Arial"/>
          <w:sz w:val="22"/>
          <w:szCs w:val="22"/>
        </w:rPr>
        <w:t>proposal</w:t>
      </w:r>
      <w:r w:rsidR="007D1172" w:rsidRPr="00832B89">
        <w:rPr>
          <w:rFonts w:ascii="Arial" w:hAnsi="Arial"/>
          <w:sz w:val="22"/>
          <w:szCs w:val="22"/>
        </w:rPr>
        <w:t>:</w:t>
      </w:r>
    </w:p>
    <w:p w:rsidR="007D1172" w:rsidRPr="00832B89" w:rsidRDefault="007D1172" w:rsidP="00791BAD">
      <w:pPr>
        <w:numPr>
          <w:ilvl w:val="0"/>
          <w:numId w:val="26"/>
        </w:numPr>
        <w:tabs>
          <w:tab w:val="clear" w:pos="720"/>
          <w:tab w:val="num" w:pos="-1710"/>
        </w:tabs>
        <w:spacing w:after="120" w:line="240" w:lineRule="exact"/>
        <w:ind w:left="1080"/>
        <w:jc w:val="both"/>
        <w:rPr>
          <w:rFonts w:ascii="Arial" w:hAnsi="Arial"/>
          <w:sz w:val="22"/>
          <w:szCs w:val="22"/>
        </w:rPr>
      </w:pPr>
      <w:r w:rsidRPr="00832B89">
        <w:rPr>
          <w:rFonts w:ascii="Arial" w:hAnsi="Arial"/>
          <w:sz w:val="22"/>
          <w:szCs w:val="22"/>
        </w:rPr>
        <w:t>Charges for supplies, equipment, and subcontractors will be paid at cost.  No profit will be paid on these costs;</w:t>
      </w:r>
    </w:p>
    <w:p w:rsidR="007D1172" w:rsidRPr="00832B89" w:rsidRDefault="007D1172" w:rsidP="00791BAD">
      <w:pPr>
        <w:numPr>
          <w:ilvl w:val="0"/>
          <w:numId w:val="26"/>
        </w:numPr>
        <w:tabs>
          <w:tab w:val="clear" w:pos="720"/>
          <w:tab w:val="num" w:pos="-1710"/>
        </w:tabs>
        <w:spacing w:after="120" w:line="240" w:lineRule="exact"/>
        <w:ind w:left="1080"/>
        <w:jc w:val="both"/>
        <w:rPr>
          <w:rFonts w:ascii="Arial" w:hAnsi="Arial"/>
          <w:sz w:val="22"/>
          <w:szCs w:val="22"/>
        </w:rPr>
      </w:pPr>
      <w:r w:rsidRPr="00832B89">
        <w:rPr>
          <w:rFonts w:ascii="Arial" w:hAnsi="Arial"/>
          <w:sz w:val="22"/>
          <w:szCs w:val="22"/>
        </w:rPr>
        <w:t>Costs are reimbursed on an as-incurred basis only;</w:t>
      </w:r>
    </w:p>
    <w:p w:rsidR="006B6434" w:rsidRDefault="006B6434" w:rsidP="00791BAD">
      <w:pPr>
        <w:numPr>
          <w:ilvl w:val="0"/>
          <w:numId w:val="26"/>
        </w:numPr>
        <w:tabs>
          <w:tab w:val="clear" w:pos="720"/>
          <w:tab w:val="num" w:pos="-1710"/>
        </w:tabs>
        <w:spacing w:after="120" w:line="240" w:lineRule="exact"/>
        <w:ind w:left="1080"/>
        <w:jc w:val="both"/>
        <w:rPr>
          <w:rFonts w:ascii="Arial" w:hAnsi="Arial"/>
          <w:sz w:val="22"/>
          <w:szCs w:val="22"/>
        </w:rPr>
      </w:pPr>
      <w:r>
        <w:rPr>
          <w:rFonts w:ascii="Arial" w:hAnsi="Arial"/>
          <w:sz w:val="22"/>
          <w:szCs w:val="22"/>
        </w:rPr>
        <w:t>Some portion of the cost proposal should be allocated for special projects which may be assigned via Task Order;</w:t>
      </w:r>
    </w:p>
    <w:p w:rsidR="007D1172" w:rsidRPr="00832B89" w:rsidRDefault="007D1172" w:rsidP="00791BAD">
      <w:pPr>
        <w:numPr>
          <w:ilvl w:val="0"/>
          <w:numId w:val="26"/>
        </w:numPr>
        <w:tabs>
          <w:tab w:val="clear" w:pos="720"/>
          <w:tab w:val="num" w:pos="-1710"/>
        </w:tabs>
        <w:spacing w:line="240" w:lineRule="exact"/>
        <w:ind w:left="1080"/>
        <w:jc w:val="both"/>
        <w:rPr>
          <w:rFonts w:ascii="Arial" w:hAnsi="Arial"/>
          <w:sz w:val="22"/>
          <w:szCs w:val="22"/>
        </w:rPr>
      </w:pPr>
      <w:r w:rsidRPr="00832B89">
        <w:rPr>
          <w:rFonts w:ascii="Arial" w:hAnsi="Arial"/>
          <w:sz w:val="22"/>
          <w:szCs w:val="22"/>
        </w:rPr>
        <w:t>The Bidder is required to certify as part of their proposal submission that the prime contractor and subcontractor rates contained in the proposal are no higher than the rates offered to the prime or subcontractor's most-favored customer</w:t>
      </w:r>
      <w:r w:rsidR="00832B89">
        <w:rPr>
          <w:rFonts w:ascii="Arial" w:hAnsi="Arial"/>
          <w:sz w:val="22"/>
          <w:szCs w:val="22"/>
        </w:rPr>
        <w:t>.</w:t>
      </w:r>
    </w:p>
    <w:p w:rsidR="007D1172" w:rsidRPr="00832B89" w:rsidRDefault="007D1172" w:rsidP="007D1172">
      <w:pPr>
        <w:tabs>
          <w:tab w:val="left" w:pos="720"/>
        </w:tabs>
        <w:spacing w:line="240" w:lineRule="exact"/>
        <w:jc w:val="both"/>
        <w:rPr>
          <w:rFonts w:ascii="Arial" w:hAnsi="Arial"/>
          <w:sz w:val="22"/>
          <w:szCs w:val="22"/>
        </w:rPr>
      </w:pPr>
    </w:p>
    <w:p w:rsidR="007D1172" w:rsidRPr="00832B89" w:rsidRDefault="007D1172" w:rsidP="00791BAD">
      <w:pPr>
        <w:numPr>
          <w:ilvl w:val="0"/>
          <w:numId w:val="33"/>
        </w:numPr>
        <w:tabs>
          <w:tab w:val="clear" w:pos="360"/>
          <w:tab w:val="num" w:pos="720"/>
        </w:tabs>
        <w:spacing w:line="240" w:lineRule="exact"/>
        <w:ind w:left="720"/>
        <w:jc w:val="both"/>
        <w:rPr>
          <w:rFonts w:ascii="Arial" w:hAnsi="Arial"/>
          <w:sz w:val="22"/>
          <w:szCs w:val="22"/>
        </w:rPr>
      </w:pPr>
      <w:r w:rsidRPr="00832B89">
        <w:rPr>
          <w:rFonts w:ascii="Arial" w:hAnsi="Arial"/>
          <w:b/>
          <w:sz w:val="22"/>
          <w:szCs w:val="22"/>
        </w:rPr>
        <w:t>Co-funding</w:t>
      </w:r>
      <w:r w:rsidRPr="00832B89">
        <w:rPr>
          <w:rFonts w:ascii="Arial" w:hAnsi="Arial"/>
          <w:sz w:val="22"/>
          <w:szCs w:val="22"/>
        </w:rPr>
        <w:t xml:space="preserve"> – Co-funding is </w:t>
      </w:r>
      <w:r w:rsidRPr="002356D7">
        <w:rPr>
          <w:rFonts w:ascii="Arial" w:hAnsi="Arial"/>
          <w:sz w:val="22"/>
          <w:szCs w:val="22"/>
          <w:u w:val="single"/>
        </w:rPr>
        <w:t>not</w:t>
      </w:r>
      <w:r w:rsidRPr="00832B89">
        <w:rPr>
          <w:rFonts w:ascii="Arial" w:hAnsi="Arial"/>
          <w:sz w:val="22"/>
          <w:szCs w:val="22"/>
        </w:rPr>
        <w:t xml:space="preserve"> required under this solicitation.  However, if financial or in-kind co-funding is offered by the proposer, the forms and sources of all co-funding must be specified.  In addition, describe how co-funding will be used in relation to specific Programmatic Outreach tasks.  </w:t>
      </w:r>
    </w:p>
    <w:p w:rsidR="007D1172" w:rsidRPr="00832B89" w:rsidRDefault="007D1172" w:rsidP="00791BAD">
      <w:pPr>
        <w:spacing w:line="240" w:lineRule="exact"/>
        <w:ind w:left="360"/>
        <w:jc w:val="both"/>
        <w:rPr>
          <w:rFonts w:ascii="Arial" w:hAnsi="Arial"/>
          <w:sz w:val="22"/>
          <w:szCs w:val="22"/>
          <w:u w:val="single"/>
        </w:rPr>
      </w:pPr>
    </w:p>
    <w:p w:rsidR="00AE7C92" w:rsidRDefault="00AE7C92" w:rsidP="00791BAD">
      <w:pPr>
        <w:numPr>
          <w:ilvl w:val="0"/>
          <w:numId w:val="9"/>
        </w:numPr>
        <w:tabs>
          <w:tab w:val="clear" w:pos="360"/>
          <w:tab w:val="num" w:pos="720"/>
        </w:tabs>
        <w:ind w:left="720"/>
        <w:jc w:val="both"/>
        <w:rPr>
          <w:rFonts w:ascii="Arial" w:hAnsi="Arial" w:cs="Arial"/>
          <w:sz w:val="22"/>
          <w:szCs w:val="22"/>
        </w:rPr>
      </w:pPr>
      <w:r w:rsidRPr="00D7771D">
        <w:rPr>
          <w:rFonts w:ascii="Arial" w:hAnsi="Arial" w:cs="Arial"/>
          <w:b/>
          <w:bCs/>
          <w:sz w:val="22"/>
          <w:szCs w:val="22"/>
        </w:rPr>
        <w:t>Conflict of Interest</w:t>
      </w:r>
      <w:r w:rsidRPr="00D7771D">
        <w:rPr>
          <w:rFonts w:ascii="Arial" w:hAnsi="Arial" w:cs="Arial"/>
          <w:sz w:val="22"/>
          <w:szCs w:val="22"/>
        </w:rPr>
        <w:t xml:space="preserve"> - Address possible conflicts of interest with other clients affected by actions performed by the firm on behalf of the MSRC.  Although the bidder will not be automatically disqualified by reason of work performed for such firms, the MSRC reserves the right to consider the nature and extent of such work in evaluating the </w:t>
      </w:r>
      <w:r w:rsidR="000D2F96">
        <w:rPr>
          <w:rFonts w:ascii="Arial" w:hAnsi="Arial" w:cs="Arial"/>
          <w:sz w:val="22"/>
          <w:szCs w:val="22"/>
        </w:rPr>
        <w:t>proposal</w:t>
      </w:r>
      <w:r w:rsidRPr="00D7771D">
        <w:rPr>
          <w:rFonts w:ascii="Arial" w:hAnsi="Arial" w:cs="Arial"/>
          <w:sz w:val="22"/>
          <w:szCs w:val="22"/>
        </w:rPr>
        <w:t>.</w:t>
      </w:r>
      <w:r w:rsidRPr="00D7771D">
        <w:rPr>
          <w:rFonts w:ascii="Arial" w:hAnsi="Arial" w:cs="Arial"/>
          <w:caps/>
          <w:sz w:val="22"/>
          <w:szCs w:val="22"/>
        </w:rPr>
        <w:t xml:space="preserve"> </w:t>
      </w:r>
    </w:p>
    <w:p w:rsidR="00AE7C92" w:rsidRDefault="00AE7C92" w:rsidP="00791BAD">
      <w:pPr>
        <w:ind w:left="360"/>
        <w:jc w:val="both"/>
        <w:rPr>
          <w:rFonts w:ascii="Arial" w:hAnsi="Arial" w:cs="Arial"/>
          <w:sz w:val="22"/>
          <w:szCs w:val="22"/>
        </w:rPr>
      </w:pPr>
    </w:p>
    <w:p w:rsidR="00AE7C92" w:rsidRDefault="00AE7C92" w:rsidP="00791BAD">
      <w:pPr>
        <w:numPr>
          <w:ilvl w:val="0"/>
          <w:numId w:val="9"/>
        </w:numPr>
        <w:tabs>
          <w:tab w:val="clear" w:pos="360"/>
          <w:tab w:val="num" w:pos="720"/>
        </w:tabs>
        <w:spacing w:after="120"/>
        <w:ind w:left="720"/>
        <w:jc w:val="both"/>
        <w:rPr>
          <w:rFonts w:ascii="Arial" w:hAnsi="Arial" w:cs="Arial"/>
          <w:sz w:val="22"/>
          <w:szCs w:val="22"/>
        </w:rPr>
      </w:pPr>
      <w:r w:rsidRPr="00872BA0">
        <w:rPr>
          <w:rFonts w:ascii="Arial" w:hAnsi="Arial" w:cs="Arial"/>
          <w:b/>
          <w:bCs/>
          <w:sz w:val="22"/>
          <w:szCs w:val="22"/>
        </w:rPr>
        <w:t>C</w:t>
      </w:r>
      <w:r>
        <w:rPr>
          <w:rFonts w:ascii="Arial" w:hAnsi="Arial" w:cs="Arial"/>
          <w:b/>
          <w:bCs/>
          <w:sz w:val="22"/>
          <w:szCs w:val="22"/>
        </w:rPr>
        <w:t>ertifications</w:t>
      </w:r>
      <w:r>
        <w:rPr>
          <w:rFonts w:ascii="Arial" w:hAnsi="Arial" w:cs="Arial"/>
          <w:sz w:val="22"/>
          <w:szCs w:val="22"/>
        </w:rPr>
        <w:t xml:space="preserve"> – All </w:t>
      </w:r>
      <w:r w:rsidR="000D2F96">
        <w:rPr>
          <w:rFonts w:ascii="Arial" w:hAnsi="Arial" w:cs="Arial"/>
          <w:sz w:val="22"/>
          <w:szCs w:val="22"/>
        </w:rPr>
        <w:t>proposers</w:t>
      </w:r>
      <w:r>
        <w:rPr>
          <w:rFonts w:ascii="Arial" w:hAnsi="Arial" w:cs="Arial"/>
          <w:sz w:val="22"/>
          <w:szCs w:val="22"/>
        </w:rPr>
        <w:t xml:space="preserve"> must complete and submit the following Attachment B forms as an element of their </w:t>
      </w:r>
      <w:r w:rsidR="000D2F96">
        <w:rPr>
          <w:rFonts w:ascii="Arial" w:hAnsi="Arial" w:cs="Arial"/>
          <w:sz w:val="22"/>
          <w:szCs w:val="22"/>
        </w:rPr>
        <w:t>Proposal</w:t>
      </w:r>
      <w:r>
        <w:rPr>
          <w:rFonts w:ascii="Arial" w:hAnsi="Arial" w:cs="Arial"/>
          <w:sz w:val="22"/>
          <w:szCs w:val="22"/>
        </w:rPr>
        <w:t xml:space="preserve"> (unless specifically exempted below):</w:t>
      </w:r>
    </w:p>
    <w:p w:rsidR="00AE7C92" w:rsidRPr="00005563" w:rsidRDefault="00AE7C92" w:rsidP="00791BAD">
      <w:pPr>
        <w:numPr>
          <w:ilvl w:val="0"/>
          <w:numId w:val="5"/>
        </w:numPr>
        <w:tabs>
          <w:tab w:val="clear" w:pos="360"/>
        </w:tabs>
        <w:spacing w:after="120"/>
        <w:ind w:left="1080"/>
        <w:jc w:val="both"/>
        <w:rPr>
          <w:rFonts w:ascii="Arial" w:hAnsi="Arial" w:cs="Arial"/>
          <w:i/>
          <w:sz w:val="22"/>
          <w:szCs w:val="22"/>
        </w:rPr>
      </w:pPr>
      <w:r>
        <w:rPr>
          <w:rFonts w:ascii="Arial" w:hAnsi="Arial" w:cs="Arial"/>
          <w:sz w:val="22"/>
          <w:szCs w:val="22"/>
        </w:rPr>
        <w:t>Internal Revenue Service Form W-9 – Request for Taxpayer Identification Number and Certification</w:t>
      </w:r>
      <w:r w:rsidR="00AF69D1">
        <w:rPr>
          <w:rFonts w:ascii="Arial" w:hAnsi="Arial" w:cs="Arial"/>
          <w:sz w:val="22"/>
          <w:szCs w:val="22"/>
        </w:rPr>
        <w:t>, and Franchise Tax Board Form 590 – Withholding Exemption Certificate</w:t>
      </w:r>
      <w:r>
        <w:rPr>
          <w:rFonts w:ascii="Arial" w:hAnsi="Arial" w:cs="Arial"/>
          <w:sz w:val="22"/>
          <w:szCs w:val="22"/>
        </w:rPr>
        <w:t>.  If you are selected for an award, you cannot be established as a vendor without this information.</w:t>
      </w:r>
    </w:p>
    <w:p w:rsidR="00AE7C92" w:rsidRPr="003C6B8B" w:rsidRDefault="00AE7C92" w:rsidP="00791BAD">
      <w:pPr>
        <w:numPr>
          <w:ilvl w:val="0"/>
          <w:numId w:val="5"/>
        </w:numPr>
        <w:tabs>
          <w:tab w:val="clear" w:pos="360"/>
        </w:tabs>
        <w:spacing w:after="120"/>
        <w:ind w:left="1080"/>
        <w:jc w:val="both"/>
        <w:rPr>
          <w:rFonts w:ascii="Arial" w:hAnsi="Arial" w:cs="Arial"/>
          <w:i/>
          <w:sz w:val="22"/>
          <w:szCs w:val="22"/>
        </w:rPr>
      </w:pPr>
      <w:r>
        <w:rPr>
          <w:rFonts w:ascii="Arial" w:hAnsi="Arial" w:cs="Arial"/>
          <w:sz w:val="22"/>
          <w:szCs w:val="22"/>
        </w:rPr>
        <w:t xml:space="preserve">Campaign Contributions Disclosure.  This information must be provided at the time of </w:t>
      </w:r>
      <w:r w:rsidR="000D2F96">
        <w:rPr>
          <w:rFonts w:ascii="Arial" w:hAnsi="Arial" w:cs="Arial"/>
          <w:sz w:val="22"/>
          <w:szCs w:val="22"/>
        </w:rPr>
        <w:t>proposal</w:t>
      </w:r>
      <w:r>
        <w:rPr>
          <w:rFonts w:ascii="Arial" w:hAnsi="Arial" w:cs="Arial"/>
          <w:sz w:val="22"/>
          <w:szCs w:val="22"/>
        </w:rPr>
        <w:t xml:space="preserve"> in accordance with California law.</w:t>
      </w:r>
    </w:p>
    <w:p w:rsidR="003C6B8B" w:rsidRPr="00437075" w:rsidRDefault="003C6B8B" w:rsidP="00791BAD">
      <w:pPr>
        <w:numPr>
          <w:ilvl w:val="0"/>
          <w:numId w:val="5"/>
        </w:numPr>
        <w:tabs>
          <w:tab w:val="clear" w:pos="360"/>
        </w:tabs>
        <w:spacing w:after="120"/>
        <w:ind w:left="1080"/>
        <w:jc w:val="both"/>
        <w:rPr>
          <w:rFonts w:ascii="Arial" w:hAnsi="Arial" w:cs="Arial"/>
          <w:i/>
          <w:sz w:val="22"/>
          <w:szCs w:val="22"/>
        </w:rPr>
      </w:pPr>
      <w:r>
        <w:rPr>
          <w:rFonts w:ascii="Arial" w:hAnsi="Arial" w:cs="Arial"/>
          <w:sz w:val="22"/>
          <w:szCs w:val="22"/>
        </w:rPr>
        <w:t xml:space="preserve">MSRC </w:t>
      </w:r>
      <w:r w:rsidRPr="003C6B8B">
        <w:rPr>
          <w:rFonts w:ascii="Arial" w:hAnsi="Arial" w:cs="Arial"/>
          <w:sz w:val="22"/>
          <w:szCs w:val="22"/>
        </w:rPr>
        <w:t xml:space="preserve">Prospective Contractor Information.  This information is needed to help determine if any financial interests exist under the Government Code or other California law.  For purposes of this form, the entity which would enter into a contract with </w:t>
      </w:r>
      <w:r w:rsidR="00457935">
        <w:rPr>
          <w:rFonts w:ascii="Arial" w:hAnsi="Arial" w:cs="Arial"/>
          <w:sz w:val="22"/>
          <w:szCs w:val="22"/>
        </w:rPr>
        <w:t>South Coast AQMD</w:t>
      </w:r>
      <w:r w:rsidRPr="003C6B8B">
        <w:rPr>
          <w:rFonts w:ascii="Arial" w:hAnsi="Arial" w:cs="Arial"/>
          <w:sz w:val="22"/>
          <w:szCs w:val="22"/>
        </w:rPr>
        <w:t xml:space="preserve"> is the Contractor.</w:t>
      </w:r>
    </w:p>
    <w:p w:rsidR="00AE7C92" w:rsidRPr="00B44B7E" w:rsidRDefault="00AE7C92" w:rsidP="00791BAD">
      <w:pPr>
        <w:numPr>
          <w:ilvl w:val="0"/>
          <w:numId w:val="5"/>
        </w:numPr>
        <w:tabs>
          <w:tab w:val="clear" w:pos="360"/>
        </w:tabs>
        <w:ind w:left="1080"/>
        <w:jc w:val="both"/>
        <w:rPr>
          <w:rFonts w:ascii="Arial" w:hAnsi="Arial" w:cs="Arial"/>
          <w:i/>
          <w:sz w:val="22"/>
          <w:szCs w:val="22"/>
        </w:rPr>
      </w:pPr>
      <w:r>
        <w:rPr>
          <w:rFonts w:ascii="Arial" w:hAnsi="Arial" w:cs="Arial"/>
          <w:sz w:val="22"/>
          <w:szCs w:val="22"/>
        </w:rPr>
        <w:t xml:space="preserve">Disadvantaged Business Certification.  The </w:t>
      </w:r>
      <w:r w:rsidR="00457935">
        <w:rPr>
          <w:rFonts w:ascii="Arial" w:hAnsi="Arial" w:cs="Arial"/>
          <w:sz w:val="22"/>
          <w:szCs w:val="22"/>
        </w:rPr>
        <w:t>South Coast AQMD</w:t>
      </w:r>
      <w:r>
        <w:rPr>
          <w:rFonts w:ascii="Arial" w:hAnsi="Arial" w:cs="Arial"/>
          <w:sz w:val="22"/>
          <w:szCs w:val="22"/>
        </w:rPr>
        <w:t xml:space="preserve"> needs this information for their vendor database.</w:t>
      </w:r>
    </w:p>
    <w:p w:rsidR="00AE7C92" w:rsidRPr="00AE7C92" w:rsidRDefault="00AE7C92" w:rsidP="00AE7C92">
      <w:pPr>
        <w:spacing w:line="240" w:lineRule="exact"/>
        <w:jc w:val="both"/>
        <w:rPr>
          <w:rFonts w:ascii="Arial" w:hAnsi="Arial"/>
          <w:sz w:val="22"/>
          <w:szCs w:val="22"/>
        </w:rPr>
      </w:pPr>
    </w:p>
    <w:p w:rsidR="006A68F2" w:rsidRPr="002356D7" w:rsidRDefault="007D1172" w:rsidP="005E351B">
      <w:pPr>
        <w:numPr>
          <w:ilvl w:val="0"/>
          <w:numId w:val="32"/>
        </w:numPr>
        <w:tabs>
          <w:tab w:val="clear" w:pos="360"/>
          <w:tab w:val="left" w:pos="720"/>
        </w:tabs>
        <w:spacing w:after="240" w:line="240" w:lineRule="exact"/>
        <w:ind w:left="720"/>
        <w:jc w:val="both"/>
        <w:rPr>
          <w:rFonts w:ascii="Arial" w:hAnsi="Arial"/>
          <w:sz w:val="22"/>
          <w:szCs w:val="22"/>
        </w:rPr>
      </w:pPr>
      <w:r w:rsidRPr="00832B89">
        <w:rPr>
          <w:rFonts w:ascii="Arial" w:hAnsi="Arial"/>
          <w:b/>
          <w:sz w:val="22"/>
          <w:szCs w:val="22"/>
        </w:rPr>
        <w:t>Certificates of Insurance</w:t>
      </w:r>
      <w:r w:rsidRPr="00832B89">
        <w:rPr>
          <w:rFonts w:ascii="Arial" w:hAnsi="Arial"/>
          <w:sz w:val="22"/>
          <w:szCs w:val="22"/>
        </w:rPr>
        <w:t xml:space="preserve"> - Bidders are required to provide a statement that upon notification of award, a certificate(s) of insurance naming the </w:t>
      </w:r>
      <w:r w:rsidR="00457935">
        <w:rPr>
          <w:rFonts w:ascii="Arial" w:hAnsi="Arial"/>
          <w:sz w:val="22"/>
          <w:szCs w:val="22"/>
        </w:rPr>
        <w:t>South Coast AQMD</w:t>
      </w:r>
      <w:r w:rsidRPr="00832B89">
        <w:rPr>
          <w:rFonts w:ascii="Arial" w:hAnsi="Arial"/>
          <w:sz w:val="22"/>
          <w:szCs w:val="22"/>
        </w:rPr>
        <w:t xml:space="preserve"> as an additional insured will be provided within forty-five (45) days.  Entities that are self-insured are required to provide a statement to that effect in their proposal.  </w:t>
      </w:r>
    </w:p>
    <w:p w:rsidR="002356D7" w:rsidRDefault="002356D7" w:rsidP="0031695C">
      <w:pPr>
        <w:keepNext/>
        <w:tabs>
          <w:tab w:val="left" w:pos="900"/>
        </w:tabs>
        <w:spacing w:after="220"/>
        <w:jc w:val="both"/>
        <w:rPr>
          <w:rFonts w:ascii="Arial" w:hAnsi="Arial" w:cs="Arial"/>
          <w:b/>
          <w:iCs/>
          <w:caps/>
          <w:sz w:val="22"/>
          <w:szCs w:val="22"/>
        </w:rPr>
      </w:pPr>
      <w:r>
        <w:rPr>
          <w:rFonts w:ascii="Arial" w:hAnsi="Arial" w:cs="Arial"/>
          <w:b/>
          <w:iCs/>
          <w:caps/>
          <w:sz w:val="22"/>
          <w:szCs w:val="22"/>
        </w:rPr>
        <w:t>SECTION 7 - PROPOSAL submittal instructions</w:t>
      </w:r>
    </w:p>
    <w:p w:rsidR="00991265" w:rsidRDefault="002356D7" w:rsidP="00020675">
      <w:pPr>
        <w:numPr>
          <w:ilvl w:val="0"/>
          <w:numId w:val="6"/>
        </w:numPr>
        <w:tabs>
          <w:tab w:val="clear" w:pos="1440"/>
          <w:tab w:val="num" w:pos="-2070"/>
        </w:tabs>
        <w:ind w:left="360"/>
        <w:jc w:val="both"/>
        <w:rPr>
          <w:rFonts w:ascii="Arial" w:hAnsi="Arial" w:cs="Arial"/>
          <w:b/>
          <w:sz w:val="22"/>
          <w:szCs w:val="22"/>
          <w:u w:val="single"/>
        </w:rPr>
      </w:pPr>
      <w:r>
        <w:rPr>
          <w:rFonts w:ascii="Arial" w:hAnsi="Arial" w:cs="Arial"/>
          <w:sz w:val="22"/>
          <w:szCs w:val="22"/>
        </w:rPr>
        <w:t>Proposers</w:t>
      </w:r>
      <w:r w:rsidR="00991265">
        <w:rPr>
          <w:rFonts w:ascii="Arial" w:hAnsi="Arial" w:cs="Arial"/>
          <w:sz w:val="22"/>
          <w:szCs w:val="22"/>
        </w:rPr>
        <w:t xml:space="preserve"> must submit one (1) original </w:t>
      </w:r>
      <w:r>
        <w:rPr>
          <w:rFonts w:ascii="Arial" w:hAnsi="Arial" w:cs="Arial"/>
          <w:sz w:val="22"/>
          <w:szCs w:val="22"/>
        </w:rPr>
        <w:t>proposal</w:t>
      </w:r>
      <w:r w:rsidR="00991265">
        <w:rPr>
          <w:rFonts w:ascii="Arial" w:hAnsi="Arial" w:cs="Arial"/>
          <w:sz w:val="22"/>
          <w:szCs w:val="22"/>
        </w:rPr>
        <w:t xml:space="preserve"> and </w:t>
      </w:r>
      <w:r w:rsidR="00150A1A">
        <w:rPr>
          <w:rFonts w:ascii="Arial" w:hAnsi="Arial" w:cs="Arial"/>
          <w:sz w:val="22"/>
          <w:szCs w:val="22"/>
        </w:rPr>
        <w:t>two</w:t>
      </w:r>
      <w:r w:rsidR="00991265">
        <w:rPr>
          <w:rFonts w:ascii="Arial" w:hAnsi="Arial" w:cs="Arial"/>
          <w:sz w:val="22"/>
          <w:szCs w:val="22"/>
        </w:rPr>
        <w:t xml:space="preserve"> (</w:t>
      </w:r>
      <w:r w:rsidR="00150A1A">
        <w:rPr>
          <w:rFonts w:ascii="Arial" w:hAnsi="Arial" w:cs="Arial"/>
          <w:sz w:val="22"/>
          <w:szCs w:val="22"/>
        </w:rPr>
        <w:t>2</w:t>
      </w:r>
      <w:r w:rsidR="00991265">
        <w:rPr>
          <w:rFonts w:ascii="Arial" w:hAnsi="Arial" w:cs="Arial"/>
          <w:sz w:val="22"/>
          <w:szCs w:val="22"/>
        </w:rPr>
        <w:t xml:space="preserve">) copies (total of </w:t>
      </w:r>
      <w:r w:rsidR="00150A1A">
        <w:rPr>
          <w:rFonts w:ascii="Arial" w:hAnsi="Arial" w:cs="Arial"/>
          <w:sz w:val="22"/>
          <w:szCs w:val="22"/>
        </w:rPr>
        <w:t>three</w:t>
      </w:r>
      <w:r w:rsidR="00991265">
        <w:rPr>
          <w:rFonts w:ascii="Arial" w:hAnsi="Arial" w:cs="Arial"/>
          <w:sz w:val="22"/>
          <w:szCs w:val="22"/>
        </w:rPr>
        <w:t xml:space="preserve">) in a sealed envelope, marked in the upper left-hand corner with the name and address of the </w:t>
      </w:r>
      <w:r w:rsidR="000D2F96">
        <w:rPr>
          <w:rFonts w:ascii="Arial" w:hAnsi="Arial" w:cs="Arial"/>
          <w:sz w:val="22"/>
          <w:szCs w:val="22"/>
        </w:rPr>
        <w:t>proposer</w:t>
      </w:r>
      <w:r w:rsidR="00991265">
        <w:rPr>
          <w:rFonts w:ascii="Arial" w:hAnsi="Arial" w:cs="Arial"/>
          <w:sz w:val="22"/>
          <w:szCs w:val="22"/>
        </w:rPr>
        <w:t xml:space="preserve"> and the words “</w:t>
      </w:r>
      <w:r w:rsidR="00534571">
        <w:rPr>
          <w:rFonts w:ascii="Arial" w:hAnsi="Arial" w:cs="Arial"/>
          <w:sz w:val="22"/>
          <w:szCs w:val="22"/>
        </w:rPr>
        <w:t>P2019-22</w:t>
      </w:r>
      <w:r w:rsidR="00991265">
        <w:rPr>
          <w:rFonts w:ascii="Arial" w:hAnsi="Arial" w:cs="Arial"/>
          <w:sz w:val="22"/>
          <w:szCs w:val="22"/>
        </w:rPr>
        <w:t xml:space="preserve">, </w:t>
      </w:r>
      <w:r>
        <w:rPr>
          <w:rFonts w:ascii="Arial" w:hAnsi="Arial" w:cs="Arial"/>
          <w:sz w:val="22"/>
          <w:szCs w:val="22"/>
        </w:rPr>
        <w:t>Programmatic Outreach</w:t>
      </w:r>
      <w:r w:rsidR="00991265">
        <w:rPr>
          <w:rFonts w:ascii="Arial" w:hAnsi="Arial" w:cs="Arial"/>
          <w:sz w:val="22"/>
          <w:szCs w:val="22"/>
        </w:rPr>
        <w:t xml:space="preserve">”.  The original </w:t>
      </w:r>
      <w:r>
        <w:rPr>
          <w:rFonts w:ascii="Arial" w:hAnsi="Arial" w:cs="Arial"/>
          <w:sz w:val="22"/>
          <w:szCs w:val="22"/>
        </w:rPr>
        <w:t>proposal</w:t>
      </w:r>
      <w:r w:rsidR="00991265">
        <w:rPr>
          <w:rFonts w:ascii="Arial" w:hAnsi="Arial" w:cs="Arial"/>
          <w:sz w:val="22"/>
          <w:szCs w:val="22"/>
        </w:rPr>
        <w:t xml:space="preserve"> should be submitted unbound on white, 8 ½” x 11” </w:t>
      </w:r>
      <w:r w:rsidR="001833B5">
        <w:rPr>
          <w:rFonts w:ascii="Arial" w:hAnsi="Arial" w:cs="Arial"/>
          <w:sz w:val="22"/>
          <w:szCs w:val="22"/>
        </w:rPr>
        <w:t xml:space="preserve">recycled </w:t>
      </w:r>
      <w:r w:rsidR="00991265">
        <w:rPr>
          <w:rFonts w:ascii="Arial" w:hAnsi="Arial" w:cs="Arial"/>
          <w:sz w:val="22"/>
          <w:szCs w:val="22"/>
        </w:rPr>
        <w:t xml:space="preserve">paper.  The last date and time to submit is </w:t>
      </w:r>
      <w:r w:rsidR="005F6103">
        <w:rPr>
          <w:rFonts w:ascii="Arial" w:hAnsi="Arial" w:cs="Arial"/>
          <w:sz w:val="22"/>
          <w:szCs w:val="22"/>
        </w:rPr>
        <w:t>June 1</w:t>
      </w:r>
      <w:r w:rsidR="00150A1A">
        <w:rPr>
          <w:rFonts w:ascii="Arial" w:hAnsi="Arial" w:cs="Arial"/>
          <w:sz w:val="22"/>
          <w:szCs w:val="22"/>
        </w:rPr>
        <w:t>9</w:t>
      </w:r>
      <w:r w:rsidR="005F6103">
        <w:rPr>
          <w:rFonts w:ascii="Arial" w:hAnsi="Arial" w:cs="Arial"/>
          <w:sz w:val="22"/>
          <w:szCs w:val="22"/>
        </w:rPr>
        <w:t>, 201</w:t>
      </w:r>
      <w:r w:rsidR="00150A1A">
        <w:rPr>
          <w:rFonts w:ascii="Arial" w:hAnsi="Arial" w:cs="Arial"/>
          <w:sz w:val="22"/>
          <w:szCs w:val="22"/>
        </w:rPr>
        <w:t>9</w:t>
      </w:r>
      <w:r w:rsidR="00991265">
        <w:rPr>
          <w:rFonts w:ascii="Arial" w:hAnsi="Arial" w:cs="Arial"/>
          <w:sz w:val="22"/>
          <w:szCs w:val="22"/>
        </w:rPr>
        <w:t xml:space="preserve"> at 5:00 p.m.  All </w:t>
      </w:r>
      <w:r>
        <w:rPr>
          <w:rFonts w:ascii="Arial" w:hAnsi="Arial" w:cs="Arial"/>
          <w:sz w:val="22"/>
          <w:szCs w:val="22"/>
        </w:rPr>
        <w:t>proposals</w:t>
      </w:r>
      <w:r w:rsidR="00991265">
        <w:rPr>
          <w:rFonts w:ascii="Arial" w:hAnsi="Arial" w:cs="Arial"/>
          <w:sz w:val="22"/>
          <w:szCs w:val="22"/>
        </w:rPr>
        <w:t xml:space="preserve"> should be directed to:</w:t>
      </w:r>
    </w:p>
    <w:p w:rsidR="00991265" w:rsidRDefault="00991265">
      <w:pPr>
        <w:spacing w:line="240" w:lineRule="exact"/>
        <w:jc w:val="both"/>
        <w:rPr>
          <w:rFonts w:ascii="Arial" w:hAnsi="Arial" w:cs="Arial"/>
          <w:sz w:val="22"/>
          <w:szCs w:val="22"/>
        </w:rPr>
      </w:pPr>
    </w:p>
    <w:p w:rsidR="00991265" w:rsidRDefault="00991265">
      <w:pPr>
        <w:tabs>
          <w:tab w:val="left" w:pos="-2070"/>
        </w:tabs>
        <w:ind w:left="1440"/>
        <w:jc w:val="both"/>
        <w:rPr>
          <w:rFonts w:ascii="Arial" w:hAnsi="Arial" w:cs="Arial"/>
          <w:sz w:val="22"/>
          <w:szCs w:val="22"/>
        </w:rPr>
      </w:pPr>
      <w:r>
        <w:rPr>
          <w:rFonts w:ascii="Arial" w:hAnsi="Arial" w:cs="Arial"/>
          <w:sz w:val="22"/>
          <w:szCs w:val="22"/>
        </w:rPr>
        <w:t>Procurement Unit</w:t>
      </w:r>
    </w:p>
    <w:p w:rsidR="00991265" w:rsidRDefault="00991265">
      <w:pPr>
        <w:tabs>
          <w:tab w:val="left" w:pos="2448"/>
        </w:tabs>
        <w:ind w:left="1440"/>
        <w:jc w:val="both"/>
        <w:rPr>
          <w:rFonts w:ascii="Arial" w:hAnsi="Arial" w:cs="Arial"/>
          <w:sz w:val="22"/>
          <w:szCs w:val="22"/>
        </w:rPr>
      </w:pPr>
      <w:r>
        <w:rPr>
          <w:rFonts w:ascii="Arial" w:hAnsi="Arial" w:cs="Arial"/>
          <w:sz w:val="22"/>
          <w:szCs w:val="22"/>
        </w:rPr>
        <w:t>South Coast Air Quality Management District</w:t>
      </w:r>
    </w:p>
    <w:p w:rsidR="00991265" w:rsidRDefault="00991265">
      <w:pPr>
        <w:tabs>
          <w:tab w:val="left" w:pos="2448"/>
        </w:tabs>
        <w:ind w:left="1440"/>
        <w:jc w:val="both"/>
        <w:rPr>
          <w:rFonts w:ascii="Arial" w:hAnsi="Arial" w:cs="Arial"/>
          <w:sz w:val="22"/>
          <w:szCs w:val="22"/>
        </w:rPr>
      </w:pPr>
      <w:smartTag w:uri="urn:schemas-microsoft-com:office:smarttags" w:element="Street">
        <w:smartTag w:uri="urn:schemas-microsoft-com:office:smarttags" w:element="address">
          <w:r>
            <w:rPr>
              <w:rFonts w:ascii="Arial" w:hAnsi="Arial" w:cs="Arial"/>
              <w:sz w:val="22"/>
              <w:szCs w:val="22"/>
            </w:rPr>
            <w:t>21865 Copley Drive</w:t>
          </w:r>
        </w:smartTag>
      </w:smartTag>
    </w:p>
    <w:p w:rsidR="00991265" w:rsidRDefault="00991265">
      <w:pPr>
        <w:tabs>
          <w:tab w:val="left" w:pos="2448"/>
        </w:tabs>
        <w:ind w:left="1440"/>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lastRenderedPageBreak/>
            <w:t>Diamond Bar</w:t>
          </w:r>
        </w:smartTag>
        <w:r>
          <w:rPr>
            <w:rFonts w:ascii="Arial" w:hAnsi="Arial" w:cs="Arial"/>
            <w:sz w:val="22"/>
            <w:szCs w:val="22"/>
          </w:rPr>
          <w:t xml:space="preserve">, </w:t>
        </w:r>
        <w:smartTag w:uri="urn:schemas-microsoft-com:office:smarttags" w:element="State">
          <w:r>
            <w:rPr>
              <w:rFonts w:ascii="Arial" w:hAnsi="Arial" w:cs="Arial"/>
              <w:sz w:val="22"/>
              <w:szCs w:val="22"/>
            </w:rPr>
            <w:t>CA</w:t>
          </w:r>
        </w:smartTag>
        <w:r>
          <w:rPr>
            <w:rFonts w:ascii="Arial" w:hAnsi="Arial" w:cs="Arial"/>
            <w:sz w:val="22"/>
            <w:szCs w:val="22"/>
          </w:rPr>
          <w:t xml:space="preserve">  </w:t>
        </w:r>
        <w:smartTag w:uri="urn:schemas-microsoft-com:office:smarttags" w:element="PostalCode">
          <w:r>
            <w:rPr>
              <w:rFonts w:ascii="Arial" w:hAnsi="Arial" w:cs="Arial"/>
              <w:sz w:val="22"/>
              <w:szCs w:val="22"/>
            </w:rPr>
            <w:t>91765</w:t>
          </w:r>
        </w:smartTag>
      </w:smartTag>
    </w:p>
    <w:p w:rsidR="0012021D" w:rsidRDefault="0012021D" w:rsidP="001833B5">
      <w:pPr>
        <w:ind w:left="360"/>
        <w:jc w:val="both"/>
        <w:rPr>
          <w:rFonts w:ascii="Arial" w:hAnsi="Arial" w:cs="Arial"/>
          <w:bCs/>
          <w:sz w:val="22"/>
          <w:szCs w:val="22"/>
        </w:rPr>
      </w:pPr>
    </w:p>
    <w:p w:rsidR="0012021D" w:rsidRPr="0012021D" w:rsidRDefault="0012021D" w:rsidP="0031695C">
      <w:pPr>
        <w:tabs>
          <w:tab w:val="left" w:pos="360"/>
        </w:tabs>
        <w:spacing w:line="240" w:lineRule="exact"/>
        <w:ind w:left="360"/>
        <w:jc w:val="both"/>
        <w:rPr>
          <w:rFonts w:ascii="Arial" w:hAnsi="Arial"/>
          <w:sz w:val="22"/>
          <w:szCs w:val="22"/>
        </w:rPr>
      </w:pPr>
      <w:r w:rsidRPr="0012021D">
        <w:rPr>
          <w:rFonts w:ascii="Arial" w:hAnsi="Arial"/>
          <w:sz w:val="22"/>
          <w:szCs w:val="22"/>
        </w:rPr>
        <w:t xml:space="preserve">All proposals will be time and date stamped upon receipt by the South Coast Air Quality Management District.  </w:t>
      </w:r>
      <w:r w:rsidRPr="0012021D">
        <w:rPr>
          <w:rFonts w:ascii="Arial" w:hAnsi="Arial"/>
          <w:b/>
          <w:caps/>
          <w:sz w:val="22"/>
          <w:szCs w:val="22"/>
        </w:rPr>
        <w:t xml:space="preserve">Please note that any PROPOSAL time stamped </w:t>
      </w:r>
      <w:smartTag w:uri="urn:schemas-microsoft-com:office:smarttags" w:element="time">
        <w:smartTagPr>
          <w:attr w:name="Hour" w:val="17"/>
          <w:attr w:name="Minute" w:val="1"/>
        </w:smartTagPr>
        <w:r w:rsidRPr="0012021D">
          <w:rPr>
            <w:rFonts w:ascii="Arial" w:hAnsi="Arial"/>
            <w:b/>
            <w:caps/>
            <w:sz w:val="22"/>
            <w:szCs w:val="22"/>
          </w:rPr>
          <w:t>5:01 p.m.</w:t>
        </w:r>
      </w:smartTag>
      <w:r w:rsidRPr="0012021D">
        <w:rPr>
          <w:rFonts w:ascii="Arial" w:hAnsi="Arial"/>
          <w:b/>
          <w:caps/>
          <w:sz w:val="22"/>
          <w:szCs w:val="22"/>
        </w:rPr>
        <w:t xml:space="preserve"> or later on </w:t>
      </w:r>
      <w:r w:rsidR="005F6103">
        <w:rPr>
          <w:rFonts w:ascii="Arial" w:hAnsi="Arial"/>
          <w:b/>
          <w:caps/>
          <w:sz w:val="22"/>
          <w:szCs w:val="22"/>
        </w:rPr>
        <w:t>JUNE 1</w:t>
      </w:r>
      <w:r w:rsidR="00150A1A">
        <w:rPr>
          <w:rFonts w:ascii="Arial" w:hAnsi="Arial"/>
          <w:b/>
          <w:caps/>
          <w:sz w:val="22"/>
          <w:szCs w:val="22"/>
        </w:rPr>
        <w:t>9</w:t>
      </w:r>
      <w:r w:rsidR="005F6103">
        <w:rPr>
          <w:rFonts w:ascii="Arial" w:hAnsi="Arial"/>
          <w:b/>
          <w:caps/>
          <w:sz w:val="22"/>
          <w:szCs w:val="22"/>
        </w:rPr>
        <w:t>, 201</w:t>
      </w:r>
      <w:r w:rsidR="00150A1A">
        <w:rPr>
          <w:rFonts w:ascii="Arial" w:hAnsi="Arial"/>
          <w:b/>
          <w:caps/>
          <w:sz w:val="22"/>
          <w:szCs w:val="22"/>
        </w:rPr>
        <w:t>9</w:t>
      </w:r>
      <w:r w:rsidRPr="0012021D">
        <w:rPr>
          <w:rFonts w:ascii="Arial" w:hAnsi="Arial"/>
          <w:b/>
          <w:caps/>
          <w:sz w:val="22"/>
          <w:szCs w:val="22"/>
        </w:rPr>
        <w:t xml:space="preserve"> </w:t>
      </w:r>
      <w:r w:rsidRPr="0012021D">
        <w:rPr>
          <w:rFonts w:ascii="Arial" w:hAnsi="Arial"/>
          <w:b/>
          <w:caps/>
          <w:sz w:val="22"/>
          <w:szCs w:val="22"/>
          <w:u w:val="single"/>
        </w:rPr>
        <w:t>will not be reviewed</w:t>
      </w:r>
      <w:r w:rsidRPr="0012021D">
        <w:rPr>
          <w:rFonts w:ascii="Arial" w:hAnsi="Arial"/>
          <w:b/>
          <w:caps/>
          <w:sz w:val="22"/>
          <w:szCs w:val="22"/>
        </w:rPr>
        <w:t xml:space="preserve"> and </w:t>
      </w:r>
      <w:r w:rsidRPr="0012021D">
        <w:rPr>
          <w:rFonts w:ascii="Arial" w:hAnsi="Arial"/>
          <w:b/>
          <w:caps/>
          <w:sz w:val="22"/>
          <w:szCs w:val="22"/>
          <w:u w:val="single"/>
        </w:rPr>
        <w:t>will not be awarded funding</w:t>
      </w:r>
      <w:r w:rsidRPr="0012021D">
        <w:rPr>
          <w:rFonts w:ascii="Arial" w:hAnsi="Arial"/>
          <w:caps/>
          <w:sz w:val="22"/>
          <w:szCs w:val="22"/>
        </w:rPr>
        <w:t>.</w:t>
      </w:r>
      <w:r w:rsidRPr="0012021D">
        <w:rPr>
          <w:rFonts w:ascii="Arial" w:hAnsi="Arial"/>
          <w:sz w:val="22"/>
          <w:szCs w:val="22"/>
        </w:rPr>
        <w:t xml:space="preserve">  No exceptions will be granted regardless of reason or circumstances.</w:t>
      </w:r>
    </w:p>
    <w:p w:rsidR="0012021D" w:rsidRDefault="0012021D" w:rsidP="001833B5">
      <w:pPr>
        <w:ind w:left="360"/>
        <w:jc w:val="both"/>
        <w:rPr>
          <w:rFonts w:ascii="Arial" w:hAnsi="Arial" w:cs="Arial"/>
          <w:bCs/>
          <w:sz w:val="22"/>
          <w:szCs w:val="22"/>
        </w:rPr>
      </w:pPr>
    </w:p>
    <w:p w:rsidR="00991265" w:rsidRDefault="00991265" w:rsidP="00E1524B">
      <w:pPr>
        <w:numPr>
          <w:ilvl w:val="0"/>
          <w:numId w:val="6"/>
        </w:numPr>
        <w:tabs>
          <w:tab w:val="clear" w:pos="1440"/>
          <w:tab w:val="num" w:pos="360"/>
        </w:tabs>
        <w:ind w:left="360"/>
        <w:jc w:val="both"/>
        <w:rPr>
          <w:rFonts w:ascii="Arial" w:hAnsi="Arial" w:cs="Arial"/>
          <w:bCs/>
          <w:sz w:val="22"/>
          <w:szCs w:val="22"/>
        </w:rPr>
      </w:pPr>
      <w:r>
        <w:rPr>
          <w:rFonts w:ascii="Arial" w:hAnsi="Arial" w:cs="Arial"/>
          <w:bCs/>
          <w:sz w:val="22"/>
          <w:szCs w:val="22"/>
        </w:rPr>
        <w:t xml:space="preserve">In addition to the paper </w:t>
      </w:r>
      <w:r w:rsidR="002356D7">
        <w:rPr>
          <w:rFonts w:ascii="Arial" w:hAnsi="Arial" w:cs="Arial"/>
          <w:bCs/>
          <w:sz w:val="22"/>
          <w:szCs w:val="22"/>
        </w:rPr>
        <w:t>proposal</w:t>
      </w:r>
      <w:r>
        <w:rPr>
          <w:rFonts w:ascii="Arial" w:hAnsi="Arial" w:cs="Arial"/>
          <w:bCs/>
          <w:sz w:val="22"/>
          <w:szCs w:val="22"/>
        </w:rPr>
        <w:t xml:space="preserve">, </w:t>
      </w:r>
      <w:r w:rsidR="001833B5">
        <w:rPr>
          <w:rFonts w:ascii="Arial" w:hAnsi="Arial" w:cs="Arial"/>
          <w:bCs/>
          <w:sz w:val="22"/>
          <w:szCs w:val="22"/>
        </w:rPr>
        <w:t>proposers</w:t>
      </w:r>
      <w:r>
        <w:rPr>
          <w:rFonts w:ascii="Arial" w:hAnsi="Arial" w:cs="Arial"/>
          <w:bCs/>
          <w:sz w:val="22"/>
          <w:szCs w:val="22"/>
        </w:rPr>
        <w:t xml:space="preserve"> must also submit an </w:t>
      </w:r>
      <w:r>
        <w:rPr>
          <w:rFonts w:ascii="Arial" w:hAnsi="Arial" w:cs="Arial"/>
          <w:bCs/>
          <w:sz w:val="22"/>
          <w:szCs w:val="22"/>
          <w:u w:val="single"/>
        </w:rPr>
        <w:t>electronic copy</w:t>
      </w:r>
      <w:r>
        <w:rPr>
          <w:rFonts w:ascii="Arial" w:hAnsi="Arial" w:cs="Arial"/>
          <w:bCs/>
          <w:sz w:val="22"/>
          <w:szCs w:val="22"/>
        </w:rPr>
        <w:t xml:space="preserve"> of their </w:t>
      </w:r>
      <w:r w:rsidR="001833B5">
        <w:rPr>
          <w:rFonts w:ascii="Arial" w:hAnsi="Arial" w:cs="Arial"/>
          <w:bCs/>
          <w:sz w:val="22"/>
          <w:szCs w:val="22"/>
        </w:rPr>
        <w:t>proposal</w:t>
      </w:r>
      <w:r w:rsidR="0012021D">
        <w:rPr>
          <w:rFonts w:ascii="Arial" w:hAnsi="Arial" w:cs="Arial"/>
          <w:bCs/>
          <w:sz w:val="22"/>
          <w:szCs w:val="22"/>
        </w:rPr>
        <w:t xml:space="preserve"> in either PDF-</w:t>
      </w:r>
      <w:r>
        <w:rPr>
          <w:rFonts w:ascii="Arial" w:hAnsi="Arial" w:cs="Arial"/>
          <w:bCs/>
          <w:sz w:val="22"/>
          <w:szCs w:val="22"/>
        </w:rPr>
        <w:t xml:space="preserve">format or Microsoft Word.  </w:t>
      </w:r>
      <w:r w:rsidR="005F6103">
        <w:rPr>
          <w:rFonts w:ascii="Arial" w:hAnsi="Arial" w:cs="Arial"/>
          <w:bCs/>
          <w:sz w:val="22"/>
          <w:szCs w:val="22"/>
        </w:rPr>
        <w:t xml:space="preserve">A </w:t>
      </w:r>
      <w:r>
        <w:rPr>
          <w:rFonts w:ascii="Arial" w:hAnsi="Arial" w:cs="Arial"/>
          <w:bCs/>
          <w:sz w:val="22"/>
          <w:szCs w:val="22"/>
        </w:rPr>
        <w:t xml:space="preserve">CD-ROM disk </w:t>
      </w:r>
      <w:r w:rsidR="00150A1A">
        <w:rPr>
          <w:rFonts w:ascii="Arial" w:hAnsi="Arial" w:cs="Arial"/>
          <w:bCs/>
          <w:sz w:val="22"/>
          <w:szCs w:val="22"/>
        </w:rPr>
        <w:t xml:space="preserve">or USB drive </w:t>
      </w:r>
      <w:r>
        <w:rPr>
          <w:rFonts w:ascii="Arial" w:hAnsi="Arial" w:cs="Arial"/>
          <w:bCs/>
          <w:sz w:val="22"/>
          <w:szCs w:val="22"/>
        </w:rPr>
        <w:t xml:space="preserve">should be </w:t>
      </w:r>
      <w:r w:rsidR="005F6103">
        <w:rPr>
          <w:rFonts w:ascii="Arial" w:hAnsi="Arial" w:cs="Arial"/>
          <w:bCs/>
          <w:sz w:val="22"/>
          <w:szCs w:val="22"/>
        </w:rPr>
        <w:t>enclosed with the paper copies described above</w:t>
      </w:r>
      <w:r>
        <w:rPr>
          <w:rFonts w:ascii="Arial" w:hAnsi="Arial" w:cs="Arial"/>
          <w:bCs/>
          <w:sz w:val="22"/>
          <w:szCs w:val="22"/>
        </w:rPr>
        <w:t>.</w:t>
      </w:r>
    </w:p>
    <w:p w:rsidR="00991265" w:rsidRDefault="00991265">
      <w:pPr>
        <w:ind w:left="360"/>
        <w:jc w:val="both"/>
        <w:rPr>
          <w:rFonts w:ascii="Arial" w:hAnsi="Arial" w:cs="Arial"/>
          <w:bCs/>
          <w:sz w:val="22"/>
          <w:szCs w:val="22"/>
        </w:rPr>
      </w:pPr>
    </w:p>
    <w:p w:rsidR="00991265" w:rsidRDefault="00991265" w:rsidP="00161FF2">
      <w:pPr>
        <w:ind w:left="360"/>
        <w:jc w:val="both"/>
        <w:rPr>
          <w:rFonts w:ascii="Arial" w:hAnsi="Arial" w:cs="Arial"/>
          <w:bCs/>
          <w:sz w:val="22"/>
          <w:szCs w:val="22"/>
        </w:rPr>
      </w:pPr>
      <w:r>
        <w:rPr>
          <w:rFonts w:ascii="Arial" w:hAnsi="Arial" w:cs="Arial"/>
          <w:bCs/>
          <w:i/>
          <w:iCs/>
          <w:sz w:val="22"/>
          <w:szCs w:val="22"/>
        </w:rPr>
        <w:t xml:space="preserve">Please note that the </w:t>
      </w:r>
      <w:r w:rsidR="001833B5">
        <w:rPr>
          <w:rFonts w:ascii="Arial" w:hAnsi="Arial" w:cs="Arial"/>
          <w:bCs/>
          <w:i/>
          <w:iCs/>
          <w:sz w:val="22"/>
          <w:szCs w:val="22"/>
        </w:rPr>
        <w:t>Proposal</w:t>
      </w:r>
      <w:r>
        <w:rPr>
          <w:rFonts w:ascii="Arial" w:hAnsi="Arial" w:cs="Arial"/>
          <w:bCs/>
          <w:i/>
          <w:iCs/>
          <w:sz w:val="22"/>
          <w:szCs w:val="22"/>
        </w:rPr>
        <w:t xml:space="preserve"> is only deemed “received” when the </w:t>
      </w:r>
      <w:r w:rsidR="00150A1A">
        <w:rPr>
          <w:rFonts w:ascii="Arial" w:hAnsi="Arial" w:cs="Arial"/>
          <w:bCs/>
          <w:i/>
          <w:iCs/>
          <w:sz w:val="22"/>
          <w:szCs w:val="22"/>
        </w:rPr>
        <w:t xml:space="preserve">three </w:t>
      </w:r>
      <w:r>
        <w:rPr>
          <w:rFonts w:ascii="Arial" w:hAnsi="Arial" w:cs="Arial"/>
          <w:bCs/>
          <w:i/>
          <w:iCs/>
          <w:sz w:val="22"/>
          <w:szCs w:val="22"/>
        </w:rPr>
        <w:t>(</w:t>
      </w:r>
      <w:r w:rsidR="00150A1A">
        <w:rPr>
          <w:rFonts w:ascii="Arial" w:hAnsi="Arial" w:cs="Arial"/>
          <w:bCs/>
          <w:i/>
          <w:iCs/>
          <w:sz w:val="22"/>
          <w:szCs w:val="22"/>
        </w:rPr>
        <w:t>3</w:t>
      </w:r>
      <w:r>
        <w:rPr>
          <w:rFonts w:ascii="Arial" w:hAnsi="Arial" w:cs="Arial"/>
          <w:bCs/>
          <w:i/>
          <w:iCs/>
          <w:sz w:val="22"/>
          <w:szCs w:val="22"/>
        </w:rPr>
        <w:t xml:space="preserve">) complete paper copies are submitted in accordance with the above instructions - submittal of an electronic </w:t>
      </w:r>
      <w:r w:rsidR="001833B5">
        <w:rPr>
          <w:rFonts w:ascii="Arial" w:hAnsi="Arial" w:cs="Arial"/>
          <w:bCs/>
          <w:i/>
          <w:iCs/>
          <w:sz w:val="22"/>
          <w:szCs w:val="22"/>
        </w:rPr>
        <w:t xml:space="preserve">proposal </w:t>
      </w:r>
      <w:r>
        <w:rPr>
          <w:rFonts w:ascii="Arial" w:hAnsi="Arial" w:cs="Arial"/>
          <w:bCs/>
          <w:i/>
          <w:iCs/>
          <w:sz w:val="22"/>
          <w:szCs w:val="22"/>
        </w:rPr>
        <w:t xml:space="preserve">only </w:t>
      </w:r>
      <w:r>
        <w:rPr>
          <w:rFonts w:ascii="Arial" w:hAnsi="Arial" w:cs="Arial"/>
          <w:bCs/>
          <w:i/>
          <w:iCs/>
          <w:sz w:val="22"/>
          <w:szCs w:val="22"/>
          <w:u w:val="single"/>
        </w:rPr>
        <w:t>does not</w:t>
      </w:r>
      <w:r>
        <w:rPr>
          <w:rFonts w:ascii="Arial" w:hAnsi="Arial" w:cs="Arial"/>
          <w:bCs/>
          <w:i/>
          <w:iCs/>
          <w:sz w:val="22"/>
          <w:szCs w:val="22"/>
        </w:rPr>
        <w:t xml:space="preserve"> constitute receipt by the </w:t>
      </w:r>
      <w:r w:rsidR="00457935">
        <w:rPr>
          <w:rFonts w:ascii="Arial" w:hAnsi="Arial" w:cs="Arial"/>
          <w:bCs/>
          <w:i/>
          <w:iCs/>
          <w:sz w:val="22"/>
          <w:szCs w:val="22"/>
        </w:rPr>
        <w:t>South Coast AQMD</w:t>
      </w:r>
      <w:r>
        <w:rPr>
          <w:rFonts w:ascii="Arial" w:hAnsi="Arial" w:cs="Arial"/>
          <w:bCs/>
          <w:i/>
          <w:iCs/>
          <w:sz w:val="22"/>
          <w:szCs w:val="22"/>
        </w:rPr>
        <w:t>.</w:t>
      </w:r>
      <w:r>
        <w:rPr>
          <w:rFonts w:ascii="Arial" w:hAnsi="Arial" w:cs="Arial"/>
          <w:bCs/>
          <w:sz w:val="22"/>
          <w:szCs w:val="22"/>
        </w:rPr>
        <w:t xml:space="preserve">  In addition, please note that faxed </w:t>
      </w:r>
      <w:r w:rsidR="001833B5">
        <w:rPr>
          <w:rFonts w:ascii="Arial" w:hAnsi="Arial" w:cs="Arial"/>
          <w:bCs/>
          <w:sz w:val="22"/>
          <w:szCs w:val="22"/>
        </w:rPr>
        <w:t>proposals</w:t>
      </w:r>
      <w:r>
        <w:rPr>
          <w:rFonts w:ascii="Arial" w:hAnsi="Arial" w:cs="Arial"/>
          <w:bCs/>
          <w:sz w:val="22"/>
          <w:szCs w:val="22"/>
        </w:rPr>
        <w:t xml:space="preserve"> will not be accepted.</w:t>
      </w:r>
    </w:p>
    <w:p w:rsidR="0012021D" w:rsidRDefault="0012021D" w:rsidP="0012021D">
      <w:pPr>
        <w:spacing w:line="240" w:lineRule="exact"/>
        <w:jc w:val="both"/>
        <w:rPr>
          <w:rFonts w:ascii="Arial" w:hAnsi="Arial"/>
        </w:rPr>
      </w:pPr>
    </w:p>
    <w:p w:rsidR="0012021D" w:rsidRPr="00E1524B" w:rsidRDefault="0012021D" w:rsidP="002D573D">
      <w:pPr>
        <w:numPr>
          <w:ilvl w:val="0"/>
          <w:numId w:val="6"/>
        </w:numPr>
        <w:tabs>
          <w:tab w:val="clear" w:pos="1440"/>
          <w:tab w:val="num" w:pos="360"/>
        </w:tabs>
        <w:spacing w:after="120"/>
        <w:ind w:left="360"/>
        <w:jc w:val="both"/>
        <w:rPr>
          <w:rFonts w:ascii="Arial" w:hAnsi="Arial" w:cs="Arial"/>
          <w:bCs/>
          <w:sz w:val="22"/>
          <w:szCs w:val="22"/>
        </w:rPr>
      </w:pPr>
      <w:r w:rsidRPr="00E1524B">
        <w:rPr>
          <w:rFonts w:ascii="Arial" w:hAnsi="Arial" w:cs="Arial"/>
          <w:bCs/>
          <w:sz w:val="22"/>
          <w:szCs w:val="22"/>
        </w:rPr>
        <w:t>A proposal may be immediately rejected if:</w:t>
      </w:r>
    </w:p>
    <w:p w:rsidR="0012021D" w:rsidRPr="005916EE" w:rsidRDefault="0012021D" w:rsidP="00020675">
      <w:pPr>
        <w:numPr>
          <w:ilvl w:val="0"/>
          <w:numId w:val="30"/>
        </w:numPr>
        <w:tabs>
          <w:tab w:val="clear" w:pos="360"/>
          <w:tab w:val="num" w:pos="-2610"/>
          <w:tab w:val="left" w:pos="-1260"/>
        </w:tabs>
        <w:spacing w:after="120" w:line="240" w:lineRule="exact"/>
        <w:ind w:left="720" w:right="720"/>
        <w:jc w:val="both"/>
        <w:rPr>
          <w:rFonts w:ascii="Arial" w:hAnsi="Arial"/>
          <w:sz w:val="22"/>
          <w:szCs w:val="22"/>
        </w:rPr>
      </w:pPr>
      <w:r w:rsidRPr="005916EE">
        <w:rPr>
          <w:rFonts w:ascii="Arial" w:hAnsi="Arial"/>
          <w:sz w:val="22"/>
          <w:szCs w:val="22"/>
        </w:rPr>
        <w:t>It is not prepared in the format described; or</w:t>
      </w:r>
    </w:p>
    <w:p w:rsidR="0012021D" w:rsidRPr="005916EE" w:rsidRDefault="0012021D" w:rsidP="00020675">
      <w:pPr>
        <w:numPr>
          <w:ilvl w:val="0"/>
          <w:numId w:val="30"/>
        </w:numPr>
        <w:tabs>
          <w:tab w:val="clear" w:pos="360"/>
          <w:tab w:val="num" w:pos="-2610"/>
          <w:tab w:val="left" w:pos="-1260"/>
        </w:tabs>
        <w:spacing w:line="240" w:lineRule="exact"/>
        <w:ind w:left="720"/>
        <w:jc w:val="both"/>
        <w:rPr>
          <w:rFonts w:ascii="Arial" w:hAnsi="Arial"/>
          <w:sz w:val="22"/>
          <w:szCs w:val="22"/>
        </w:rPr>
      </w:pPr>
      <w:r w:rsidRPr="005916EE">
        <w:rPr>
          <w:rFonts w:ascii="Arial" w:hAnsi="Arial"/>
          <w:sz w:val="22"/>
          <w:szCs w:val="22"/>
        </w:rPr>
        <w:t>It is not signed by an individual authorized to represent the bidding entity.</w:t>
      </w:r>
    </w:p>
    <w:p w:rsidR="0012021D" w:rsidRDefault="0012021D" w:rsidP="0012021D">
      <w:pPr>
        <w:spacing w:line="240" w:lineRule="exact"/>
        <w:jc w:val="both"/>
        <w:rPr>
          <w:rFonts w:ascii="Arial" w:hAnsi="Arial"/>
        </w:rPr>
      </w:pPr>
    </w:p>
    <w:p w:rsidR="0012021D" w:rsidRPr="00E1524B" w:rsidRDefault="0012021D" w:rsidP="00E1524B">
      <w:pPr>
        <w:numPr>
          <w:ilvl w:val="0"/>
          <w:numId w:val="6"/>
        </w:numPr>
        <w:tabs>
          <w:tab w:val="clear" w:pos="1440"/>
          <w:tab w:val="num" w:pos="360"/>
        </w:tabs>
        <w:spacing w:after="220"/>
        <w:ind w:left="360"/>
        <w:jc w:val="both"/>
        <w:rPr>
          <w:rFonts w:ascii="Arial" w:hAnsi="Arial" w:cs="Arial"/>
          <w:bCs/>
          <w:sz w:val="22"/>
          <w:szCs w:val="22"/>
        </w:rPr>
      </w:pPr>
      <w:r w:rsidRPr="00E1524B">
        <w:rPr>
          <w:rFonts w:ascii="Arial" w:hAnsi="Arial" w:cs="Arial"/>
          <w:bCs/>
          <w:sz w:val="22"/>
          <w:szCs w:val="22"/>
        </w:rPr>
        <w:t xml:space="preserve">The MSRC reserves the right to reject any or all proposals.  All responses become the property of MSRC.  One copy of the proposal shall be retained for </w:t>
      </w:r>
      <w:r w:rsidR="00457935">
        <w:rPr>
          <w:rFonts w:ascii="Arial" w:hAnsi="Arial" w:cs="Arial"/>
          <w:bCs/>
          <w:sz w:val="22"/>
          <w:szCs w:val="22"/>
        </w:rPr>
        <w:t>South Coast AQMD</w:t>
      </w:r>
      <w:r w:rsidRPr="00E1524B">
        <w:rPr>
          <w:rFonts w:ascii="Arial" w:hAnsi="Arial" w:cs="Arial"/>
          <w:bCs/>
          <w:sz w:val="22"/>
          <w:szCs w:val="22"/>
        </w:rPr>
        <w:t xml:space="preserve"> files.  Additional copies and materials will be returned only if requested and at the proposer's expense.</w:t>
      </w:r>
    </w:p>
    <w:p w:rsidR="00991265" w:rsidRDefault="00991265" w:rsidP="000D2F96">
      <w:pPr>
        <w:numPr>
          <w:ilvl w:val="0"/>
          <w:numId w:val="2"/>
        </w:numPr>
        <w:tabs>
          <w:tab w:val="left" w:pos="900"/>
        </w:tabs>
        <w:jc w:val="both"/>
        <w:rPr>
          <w:rFonts w:ascii="Arial" w:hAnsi="Arial" w:cs="Arial"/>
          <w:sz w:val="22"/>
          <w:szCs w:val="22"/>
        </w:rPr>
      </w:pPr>
      <w:r>
        <w:rPr>
          <w:rFonts w:ascii="Arial" w:hAnsi="Arial" w:cs="Arial"/>
          <w:sz w:val="22"/>
          <w:szCs w:val="22"/>
        </w:rPr>
        <w:t xml:space="preserve">The Mobile Source Air Pollution Reduction Review Committee may modify the </w:t>
      </w:r>
      <w:r w:rsidR="00161FF2">
        <w:rPr>
          <w:rFonts w:ascii="Arial" w:hAnsi="Arial" w:cs="Arial"/>
          <w:sz w:val="22"/>
          <w:szCs w:val="22"/>
        </w:rPr>
        <w:t>Request for Proposals</w:t>
      </w:r>
      <w:r>
        <w:rPr>
          <w:rFonts w:ascii="Arial" w:hAnsi="Arial" w:cs="Arial"/>
          <w:sz w:val="22"/>
          <w:szCs w:val="22"/>
        </w:rPr>
        <w:t xml:space="preserve"> and/or issue supplementary information or guidelines relating to the </w:t>
      </w:r>
      <w:r w:rsidR="00161FF2">
        <w:rPr>
          <w:rFonts w:ascii="Arial" w:hAnsi="Arial" w:cs="Arial"/>
          <w:sz w:val="22"/>
          <w:szCs w:val="22"/>
        </w:rPr>
        <w:t>RFP</w:t>
      </w:r>
      <w:r>
        <w:rPr>
          <w:rFonts w:ascii="Arial" w:hAnsi="Arial" w:cs="Arial"/>
          <w:sz w:val="22"/>
          <w:szCs w:val="22"/>
        </w:rPr>
        <w:t xml:space="preserve"> during the </w:t>
      </w:r>
      <w:r w:rsidR="00161FF2">
        <w:rPr>
          <w:rFonts w:ascii="Arial" w:hAnsi="Arial" w:cs="Arial"/>
          <w:sz w:val="22"/>
          <w:szCs w:val="22"/>
        </w:rPr>
        <w:t>proposal preparation period</w:t>
      </w:r>
      <w:r>
        <w:rPr>
          <w:rFonts w:ascii="Arial" w:hAnsi="Arial" w:cs="Arial"/>
          <w:sz w:val="22"/>
          <w:szCs w:val="22"/>
        </w:rPr>
        <w:t xml:space="preserve"> of </w:t>
      </w:r>
      <w:r w:rsidR="005F6103">
        <w:rPr>
          <w:rFonts w:ascii="Arial" w:hAnsi="Arial" w:cs="Arial"/>
          <w:sz w:val="22"/>
          <w:szCs w:val="22"/>
        </w:rPr>
        <w:t xml:space="preserve">May </w:t>
      </w:r>
      <w:r w:rsidR="00150A1A">
        <w:rPr>
          <w:rFonts w:ascii="Arial" w:hAnsi="Arial" w:cs="Arial"/>
          <w:sz w:val="22"/>
          <w:szCs w:val="22"/>
        </w:rPr>
        <w:t>3</w:t>
      </w:r>
      <w:r w:rsidR="00FD219E">
        <w:rPr>
          <w:rFonts w:ascii="Arial" w:hAnsi="Arial" w:cs="Arial"/>
          <w:sz w:val="22"/>
          <w:szCs w:val="22"/>
        </w:rPr>
        <w:t>, 201</w:t>
      </w:r>
      <w:r w:rsidR="00150A1A">
        <w:rPr>
          <w:rFonts w:ascii="Arial" w:hAnsi="Arial" w:cs="Arial"/>
          <w:sz w:val="22"/>
          <w:szCs w:val="22"/>
        </w:rPr>
        <w:t>9</w:t>
      </w:r>
      <w:r>
        <w:rPr>
          <w:rFonts w:ascii="Arial" w:hAnsi="Arial" w:cs="Arial"/>
          <w:sz w:val="22"/>
          <w:szCs w:val="22"/>
        </w:rPr>
        <w:t xml:space="preserve"> to </w:t>
      </w:r>
      <w:r w:rsidR="005F6103">
        <w:rPr>
          <w:rFonts w:ascii="Arial" w:hAnsi="Arial" w:cs="Arial"/>
          <w:sz w:val="22"/>
          <w:szCs w:val="22"/>
        </w:rPr>
        <w:t>June 1</w:t>
      </w:r>
      <w:r w:rsidR="00150A1A">
        <w:rPr>
          <w:rFonts w:ascii="Arial" w:hAnsi="Arial" w:cs="Arial"/>
          <w:sz w:val="22"/>
          <w:szCs w:val="22"/>
        </w:rPr>
        <w:t>9</w:t>
      </w:r>
      <w:r w:rsidR="005F6103">
        <w:rPr>
          <w:rFonts w:ascii="Arial" w:hAnsi="Arial" w:cs="Arial"/>
          <w:sz w:val="22"/>
          <w:szCs w:val="22"/>
        </w:rPr>
        <w:t>, 201</w:t>
      </w:r>
      <w:r w:rsidR="00150A1A">
        <w:rPr>
          <w:rFonts w:ascii="Arial" w:hAnsi="Arial" w:cs="Arial"/>
          <w:sz w:val="22"/>
          <w:szCs w:val="22"/>
        </w:rPr>
        <w:t>9</w:t>
      </w:r>
      <w:r>
        <w:rPr>
          <w:rFonts w:ascii="Arial" w:hAnsi="Arial" w:cs="Arial"/>
          <w:sz w:val="22"/>
          <w:szCs w:val="22"/>
        </w:rPr>
        <w:t xml:space="preserve">.  Amendments will be posted on the MSRC website at </w:t>
      </w:r>
      <w:hyperlink r:id="rId14" w:history="1">
        <w:r w:rsidR="00161FF2" w:rsidRPr="009F4B10">
          <w:rPr>
            <w:rStyle w:val="Hyperlink"/>
            <w:rFonts w:ascii="Arial" w:hAnsi="Arial" w:cs="Arial"/>
            <w:sz w:val="22"/>
            <w:szCs w:val="22"/>
          </w:rPr>
          <w:t>www.cleantransportationfunding.org</w:t>
        </w:r>
      </w:hyperlink>
      <w:r>
        <w:rPr>
          <w:rFonts w:ascii="Arial" w:hAnsi="Arial" w:cs="Arial"/>
          <w:sz w:val="22"/>
          <w:szCs w:val="22"/>
        </w:rPr>
        <w:t>.</w:t>
      </w:r>
    </w:p>
    <w:p w:rsidR="00161FF2" w:rsidRDefault="00161FF2" w:rsidP="00161FF2">
      <w:pPr>
        <w:tabs>
          <w:tab w:val="left" w:pos="900"/>
        </w:tabs>
        <w:jc w:val="both"/>
        <w:rPr>
          <w:rFonts w:ascii="Arial" w:hAnsi="Arial" w:cs="Arial"/>
          <w:sz w:val="22"/>
          <w:szCs w:val="22"/>
        </w:rPr>
      </w:pPr>
    </w:p>
    <w:p w:rsidR="00991265" w:rsidRDefault="00991265" w:rsidP="000D2F96">
      <w:pPr>
        <w:numPr>
          <w:ilvl w:val="0"/>
          <w:numId w:val="3"/>
        </w:numPr>
        <w:tabs>
          <w:tab w:val="left" w:pos="900"/>
        </w:tabs>
        <w:jc w:val="both"/>
        <w:rPr>
          <w:rFonts w:ascii="Arial" w:hAnsi="Arial" w:cs="Arial"/>
          <w:sz w:val="22"/>
          <w:szCs w:val="22"/>
        </w:rPr>
      </w:pPr>
      <w:r>
        <w:rPr>
          <w:rFonts w:ascii="Arial" w:hAnsi="Arial" w:cs="Arial"/>
          <w:sz w:val="22"/>
          <w:szCs w:val="22"/>
        </w:rPr>
        <w:t xml:space="preserve">Once submitted, </w:t>
      </w:r>
      <w:r w:rsidR="00FD219E">
        <w:rPr>
          <w:rFonts w:ascii="Arial" w:hAnsi="Arial" w:cs="Arial"/>
          <w:sz w:val="22"/>
          <w:szCs w:val="22"/>
        </w:rPr>
        <w:t>proposals</w:t>
      </w:r>
      <w:r>
        <w:rPr>
          <w:rFonts w:ascii="Arial" w:hAnsi="Arial" w:cs="Arial"/>
          <w:sz w:val="22"/>
          <w:szCs w:val="22"/>
        </w:rPr>
        <w:t xml:space="preserve"> cannot be altered without the prior written consent of the Mobile Source Air Pollution Reduction Review Committee.</w:t>
      </w:r>
    </w:p>
    <w:p w:rsidR="00991265" w:rsidRDefault="00991265" w:rsidP="000D2F96">
      <w:pPr>
        <w:jc w:val="center"/>
        <w:rPr>
          <w:rFonts w:ascii="Arial" w:hAnsi="Arial" w:cs="Arial"/>
          <w:sz w:val="22"/>
          <w:szCs w:val="22"/>
        </w:rPr>
      </w:pPr>
    </w:p>
    <w:p w:rsidR="00161FF2" w:rsidRDefault="00161FF2">
      <w:pPr>
        <w:jc w:val="both"/>
        <w:rPr>
          <w:rFonts w:ascii="Arial" w:hAnsi="Arial" w:cs="Arial"/>
          <w:sz w:val="22"/>
          <w:szCs w:val="22"/>
        </w:rPr>
      </w:pPr>
    </w:p>
    <w:p w:rsidR="00991265" w:rsidRDefault="00991265" w:rsidP="00684EF6">
      <w:pPr>
        <w:tabs>
          <w:tab w:val="left" w:pos="-2160"/>
        </w:tabs>
        <w:rPr>
          <w:rFonts w:ascii="Arial" w:hAnsi="Arial" w:cs="Arial"/>
          <w:iCs/>
          <w:sz w:val="22"/>
          <w:szCs w:val="22"/>
        </w:rPr>
      </w:pPr>
      <w:r>
        <w:rPr>
          <w:rFonts w:ascii="Arial" w:hAnsi="Arial" w:cs="Arial"/>
          <w:b/>
          <w:iCs/>
          <w:sz w:val="22"/>
          <w:szCs w:val="22"/>
        </w:rPr>
        <w:t xml:space="preserve">SECTION </w:t>
      </w:r>
      <w:r w:rsidR="00684EF6">
        <w:rPr>
          <w:rFonts w:ascii="Arial" w:hAnsi="Arial" w:cs="Arial"/>
          <w:b/>
          <w:iCs/>
          <w:sz w:val="22"/>
          <w:szCs w:val="22"/>
        </w:rPr>
        <w:t>8</w:t>
      </w:r>
      <w:r>
        <w:rPr>
          <w:rFonts w:ascii="Arial" w:hAnsi="Arial" w:cs="Arial"/>
          <w:b/>
          <w:iCs/>
          <w:sz w:val="22"/>
          <w:szCs w:val="22"/>
        </w:rPr>
        <w:t xml:space="preserve"> - IF YOU NEED HELP…</w:t>
      </w:r>
    </w:p>
    <w:p w:rsidR="00991265" w:rsidRDefault="00991265">
      <w:pPr>
        <w:tabs>
          <w:tab w:val="left" w:pos="-2160"/>
        </w:tabs>
        <w:rPr>
          <w:rFonts w:ascii="Arial" w:hAnsi="Arial" w:cs="Arial"/>
          <w:sz w:val="22"/>
          <w:szCs w:val="22"/>
        </w:rPr>
      </w:pPr>
    </w:p>
    <w:p w:rsidR="00991265" w:rsidRDefault="00991265" w:rsidP="006A68F2">
      <w:pPr>
        <w:tabs>
          <w:tab w:val="left" w:pos="-2160"/>
        </w:tabs>
        <w:jc w:val="both"/>
        <w:rPr>
          <w:rFonts w:ascii="Arial" w:hAnsi="Arial" w:cs="Arial"/>
          <w:sz w:val="22"/>
          <w:szCs w:val="22"/>
        </w:rPr>
      </w:pPr>
      <w:r>
        <w:rPr>
          <w:rFonts w:ascii="Arial" w:hAnsi="Arial" w:cs="Arial"/>
          <w:sz w:val="22"/>
          <w:szCs w:val="22"/>
        </w:rPr>
        <w:t xml:space="preserve">This </w:t>
      </w:r>
      <w:r w:rsidR="006A68F2">
        <w:rPr>
          <w:rFonts w:ascii="Arial" w:hAnsi="Arial" w:cs="Arial"/>
          <w:sz w:val="22"/>
          <w:szCs w:val="22"/>
        </w:rPr>
        <w:t>Request for Proposals</w:t>
      </w:r>
      <w:r>
        <w:rPr>
          <w:rFonts w:ascii="Arial" w:hAnsi="Arial" w:cs="Arial"/>
          <w:sz w:val="22"/>
          <w:szCs w:val="22"/>
        </w:rPr>
        <w:t xml:space="preserve"> can be obtained by accessing the MSRC web site at </w:t>
      </w:r>
      <w:hyperlink r:id="rId15" w:history="1">
        <w:r>
          <w:rPr>
            <w:rStyle w:val="Hyperlink"/>
            <w:rFonts w:ascii="Arial" w:hAnsi="Arial" w:cs="Arial"/>
            <w:sz w:val="22"/>
            <w:szCs w:val="22"/>
          </w:rPr>
          <w:t>www.</w:t>
        </w:r>
        <w:r w:rsidR="00FD219E">
          <w:rPr>
            <w:rStyle w:val="Hyperlink"/>
            <w:rFonts w:ascii="Arial" w:hAnsi="Arial" w:cs="Arial"/>
            <w:sz w:val="22"/>
            <w:szCs w:val="22"/>
          </w:rPr>
          <w:t>C</w:t>
        </w:r>
        <w:r>
          <w:rPr>
            <w:rStyle w:val="Hyperlink"/>
            <w:rFonts w:ascii="Arial" w:hAnsi="Arial" w:cs="Arial"/>
            <w:sz w:val="22"/>
            <w:szCs w:val="22"/>
          </w:rPr>
          <w:t>lean</w:t>
        </w:r>
        <w:r w:rsidR="00FD219E">
          <w:rPr>
            <w:rStyle w:val="Hyperlink"/>
            <w:rFonts w:ascii="Arial" w:hAnsi="Arial" w:cs="Arial"/>
            <w:sz w:val="22"/>
            <w:szCs w:val="22"/>
          </w:rPr>
          <w:t>T</w:t>
        </w:r>
        <w:r>
          <w:rPr>
            <w:rStyle w:val="Hyperlink"/>
            <w:rFonts w:ascii="Arial" w:hAnsi="Arial" w:cs="Arial"/>
            <w:sz w:val="22"/>
            <w:szCs w:val="22"/>
          </w:rPr>
          <w:t>ransportation</w:t>
        </w:r>
        <w:r w:rsidR="00FD219E">
          <w:rPr>
            <w:rStyle w:val="Hyperlink"/>
            <w:rFonts w:ascii="Arial" w:hAnsi="Arial" w:cs="Arial"/>
            <w:sz w:val="22"/>
            <w:szCs w:val="22"/>
          </w:rPr>
          <w:t>F</w:t>
        </w:r>
        <w:r>
          <w:rPr>
            <w:rStyle w:val="Hyperlink"/>
            <w:rFonts w:ascii="Arial" w:hAnsi="Arial" w:cs="Arial"/>
            <w:sz w:val="22"/>
            <w:szCs w:val="22"/>
          </w:rPr>
          <w:t>unding.org</w:t>
        </w:r>
      </w:hyperlink>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MSRC staff members are available to answer questions during the </w:t>
      </w:r>
      <w:r w:rsidR="006A68F2">
        <w:rPr>
          <w:rFonts w:ascii="Arial" w:hAnsi="Arial" w:cs="Arial"/>
          <w:sz w:val="22"/>
          <w:szCs w:val="22"/>
        </w:rPr>
        <w:t>proposal preparation</w:t>
      </w:r>
      <w:r>
        <w:rPr>
          <w:rFonts w:ascii="Arial" w:hAnsi="Arial" w:cs="Arial"/>
          <w:sz w:val="22"/>
          <w:szCs w:val="22"/>
        </w:rPr>
        <w:t xml:space="preserve"> period.  In order to help expedite assistance, please direct your inquiries to the applicable staff person, as follows:</w:t>
      </w:r>
    </w:p>
    <w:p w:rsidR="00991265" w:rsidRDefault="00991265">
      <w:pPr>
        <w:tabs>
          <w:tab w:val="left" w:pos="1728"/>
        </w:tabs>
        <w:spacing w:line="240" w:lineRule="exact"/>
        <w:jc w:val="both"/>
        <w:rPr>
          <w:rFonts w:ascii="Arial" w:hAnsi="Arial" w:cs="Arial"/>
          <w:sz w:val="22"/>
          <w:szCs w:val="22"/>
        </w:rPr>
      </w:pPr>
    </w:p>
    <w:p w:rsidR="00991265" w:rsidRDefault="00991265" w:rsidP="005E351B">
      <w:pPr>
        <w:keepNext/>
        <w:keepLines/>
        <w:numPr>
          <w:ilvl w:val="0"/>
          <w:numId w:val="7"/>
        </w:numPr>
        <w:tabs>
          <w:tab w:val="clear" w:pos="1800"/>
          <w:tab w:val="num" w:pos="-720"/>
        </w:tabs>
        <w:spacing w:line="240" w:lineRule="exact"/>
        <w:ind w:left="720"/>
        <w:jc w:val="both"/>
        <w:rPr>
          <w:rFonts w:ascii="Arial" w:hAnsi="Arial" w:cs="Arial"/>
          <w:sz w:val="22"/>
          <w:szCs w:val="22"/>
        </w:rPr>
      </w:pPr>
      <w:r>
        <w:rPr>
          <w:rFonts w:ascii="Arial" w:hAnsi="Arial" w:cs="Arial"/>
          <w:sz w:val="22"/>
          <w:szCs w:val="22"/>
        </w:rPr>
        <w:t xml:space="preserve">For </w:t>
      </w:r>
      <w:r>
        <w:rPr>
          <w:rFonts w:ascii="Arial" w:hAnsi="Arial" w:cs="Arial"/>
          <w:b/>
          <w:sz w:val="22"/>
          <w:szCs w:val="22"/>
        </w:rPr>
        <w:t xml:space="preserve">General and Administrative Assistance, </w:t>
      </w:r>
      <w:r>
        <w:rPr>
          <w:rFonts w:ascii="Arial" w:hAnsi="Arial" w:cs="Arial"/>
          <w:sz w:val="22"/>
          <w:szCs w:val="22"/>
        </w:rPr>
        <w:t>please contact:</w:t>
      </w:r>
    </w:p>
    <w:p w:rsidR="00991265" w:rsidRDefault="00991265" w:rsidP="005E351B">
      <w:pPr>
        <w:keepNext/>
        <w:keepLines/>
        <w:tabs>
          <w:tab w:val="left" w:pos="1728"/>
        </w:tabs>
        <w:ind w:left="720"/>
        <w:jc w:val="both"/>
        <w:rPr>
          <w:rFonts w:ascii="Arial" w:hAnsi="Arial" w:cs="Arial"/>
          <w:sz w:val="22"/>
          <w:szCs w:val="22"/>
        </w:rPr>
      </w:pPr>
      <w:smartTag w:uri="urn:schemas-microsoft-com:office:smarttags" w:element="PersonName">
        <w:r>
          <w:rPr>
            <w:rFonts w:ascii="Arial" w:hAnsi="Arial" w:cs="Arial"/>
            <w:sz w:val="22"/>
            <w:szCs w:val="22"/>
          </w:rPr>
          <w:t xml:space="preserve">Cynthia </w:t>
        </w:r>
        <w:proofErr w:type="spellStart"/>
        <w:r>
          <w:rPr>
            <w:rFonts w:ascii="Arial" w:hAnsi="Arial" w:cs="Arial"/>
            <w:sz w:val="22"/>
            <w:szCs w:val="22"/>
          </w:rPr>
          <w:t>Ravenstein</w:t>
        </w:r>
      </w:smartTag>
      <w:proofErr w:type="spellEnd"/>
    </w:p>
    <w:p w:rsidR="00991265" w:rsidRDefault="00991265" w:rsidP="005E351B">
      <w:pPr>
        <w:keepNext/>
        <w:keepLines/>
        <w:tabs>
          <w:tab w:val="left" w:pos="1728"/>
        </w:tabs>
        <w:ind w:left="720"/>
        <w:jc w:val="both"/>
        <w:rPr>
          <w:rFonts w:ascii="Arial" w:hAnsi="Arial" w:cs="Arial"/>
          <w:sz w:val="22"/>
          <w:szCs w:val="22"/>
        </w:rPr>
      </w:pPr>
      <w:r>
        <w:rPr>
          <w:rFonts w:ascii="Arial" w:hAnsi="Arial" w:cs="Arial"/>
          <w:sz w:val="22"/>
          <w:szCs w:val="22"/>
        </w:rPr>
        <w:t>MSRC Contracts Administrator</w:t>
      </w:r>
    </w:p>
    <w:p w:rsidR="00991265" w:rsidRDefault="00991265" w:rsidP="005E351B">
      <w:pPr>
        <w:keepNext/>
        <w:keepLines/>
        <w:tabs>
          <w:tab w:val="left" w:pos="1728"/>
        </w:tabs>
        <w:ind w:left="720"/>
        <w:jc w:val="both"/>
        <w:rPr>
          <w:rFonts w:ascii="Arial" w:hAnsi="Arial" w:cs="Arial"/>
          <w:sz w:val="22"/>
          <w:szCs w:val="22"/>
        </w:rPr>
      </w:pPr>
      <w:r>
        <w:rPr>
          <w:rFonts w:ascii="Arial" w:hAnsi="Arial" w:cs="Arial"/>
          <w:sz w:val="22"/>
          <w:szCs w:val="22"/>
        </w:rPr>
        <w:t>Phone:</w:t>
      </w:r>
      <w:r>
        <w:rPr>
          <w:rFonts w:ascii="Arial" w:hAnsi="Arial" w:cs="Arial"/>
          <w:sz w:val="22"/>
          <w:szCs w:val="22"/>
        </w:rPr>
        <w:tab/>
        <w:t>909-396-3269</w:t>
      </w:r>
    </w:p>
    <w:p w:rsidR="00991265" w:rsidRPr="00871811" w:rsidRDefault="00991265" w:rsidP="005E351B">
      <w:pPr>
        <w:keepNext/>
        <w:keepLines/>
        <w:tabs>
          <w:tab w:val="left" w:pos="1728"/>
        </w:tabs>
        <w:ind w:left="720"/>
        <w:jc w:val="both"/>
        <w:rPr>
          <w:rFonts w:ascii="Arial" w:hAnsi="Arial" w:cs="Arial"/>
          <w:sz w:val="22"/>
          <w:szCs w:val="22"/>
          <w:lang w:val="de-DE"/>
        </w:rPr>
      </w:pPr>
      <w:r w:rsidRPr="00871811">
        <w:rPr>
          <w:rFonts w:ascii="Arial" w:hAnsi="Arial" w:cs="Arial"/>
          <w:sz w:val="22"/>
          <w:szCs w:val="22"/>
          <w:lang w:val="de-DE"/>
        </w:rPr>
        <w:t>Fax:</w:t>
      </w:r>
      <w:r w:rsidRPr="00871811">
        <w:rPr>
          <w:rFonts w:ascii="Arial" w:hAnsi="Arial" w:cs="Arial"/>
          <w:sz w:val="22"/>
          <w:szCs w:val="22"/>
          <w:lang w:val="de-DE"/>
        </w:rPr>
        <w:tab/>
        <w:t>909-396-3682</w:t>
      </w:r>
    </w:p>
    <w:p w:rsidR="00991265" w:rsidRPr="00891811" w:rsidRDefault="00991265" w:rsidP="005E351B">
      <w:pPr>
        <w:keepNext/>
        <w:keepLines/>
        <w:tabs>
          <w:tab w:val="left" w:pos="1728"/>
        </w:tabs>
        <w:ind w:left="720"/>
        <w:jc w:val="both"/>
        <w:rPr>
          <w:rFonts w:ascii="Arial" w:hAnsi="Arial" w:cs="Arial"/>
          <w:sz w:val="22"/>
          <w:szCs w:val="22"/>
          <w:lang w:val="fr-FR"/>
        </w:rPr>
      </w:pPr>
      <w:r w:rsidRPr="00891811">
        <w:rPr>
          <w:rFonts w:ascii="Arial" w:hAnsi="Arial" w:cs="Arial"/>
          <w:sz w:val="22"/>
          <w:szCs w:val="22"/>
          <w:lang w:val="fr-FR"/>
        </w:rPr>
        <w:t>E-mail:</w:t>
      </w:r>
      <w:r w:rsidRPr="00891811">
        <w:rPr>
          <w:rFonts w:ascii="Arial" w:hAnsi="Arial" w:cs="Arial"/>
          <w:sz w:val="22"/>
          <w:szCs w:val="22"/>
          <w:lang w:val="fr-FR"/>
        </w:rPr>
        <w:tab/>
        <w:t xml:space="preserve"> </w:t>
      </w:r>
      <w:hyperlink r:id="rId16" w:history="1">
        <w:r w:rsidR="000E193A" w:rsidRPr="00891811">
          <w:rPr>
            <w:rStyle w:val="Hyperlink"/>
            <w:rFonts w:ascii="Arial" w:hAnsi="Arial" w:cs="Arial"/>
            <w:sz w:val="22"/>
            <w:szCs w:val="22"/>
            <w:lang w:val="fr-FR"/>
          </w:rPr>
          <w:t>Cynthia@</w:t>
        </w:r>
        <w:r w:rsidR="00FD219E" w:rsidRPr="00891811">
          <w:rPr>
            <w:rStyle w:val="Hyperlink"/>
            <w:rFonts w:ascii="Arial" w:hAnsi="Arial" w:cs="Arial"/>
            <w:sz w:val="22"/>
            <w:szCs w:val="22"/>
            <w:lang w:val="fr-FR"/>
          </w:rPr>
          <w:t>C</w:t>
        </w:r>
        <w:r w:rsidR="000E193A" w:rsidRPr="00891811">
          <w:rPr>
            <w:rStyle w:val="Hyperlink"/>
            <w:rFonts w:ascii="Arial" w:hAnsi="Arial" w:cs="Arial"/>
            <w:sz w:val="22"/>
            <w:szCs w:val="22"/>
            <w:lang w:val="fr-FR"/>
          </w:rPr>
          <w:t>lean</w:t>
        </w:r>
        <w:r w:rsidR="00FE13CB" w:rsidRPr="00891811">
          <w:rPr>
            <w:rStyle w:val="Hyperlink"/>
            <w:rFonts w:ascii="Arial" w:hAnsi="Arial" w:cs="Arial"/>
            <w:sz w:val="22"/>
            <w:szCs w:val="22"/>
            <w:lang w:val="fr-FR"/>
          </w:rPr>
          <w:t>T</w:t>
        </w:r>
        <w:r w:rsidR="000E193A" w:rsidRPr="00891811">
          <w:rPr>
            <w:rStyle w:val="Hyperlink"/>
            <w:rFonts w:ascii="Arial" w:hAnsi="Arial" w:cs="Arial"/>
            <w:sz w:val="22"/>
            <w:szCs w:val="22"/>
            <w:lang w:val="fr-FR"/>
          </w:rPr>
          <w:t>ransportation</w:t>
        </w:r>
        <w:r w:rsidR="00FE13CB" w:rsidRPr="00891811">
          <w:rPr>
            <w:rStyle w:val="Hyperlink"/>
            <w:rFonts w:ascii="Arial" w:hAnsi="Arial" w:cs="Arial"/>
            <w:sz w:val="22"/>
            <w:szCs w:val="22"/>
            <w:lang w:val="fr-FR"/>
          </w:rPr>
          <w:t>F</w:t>
        </w:r>
        <w:r w:rsidR="000E193A" w:rsidRPr="00891811">
          <w:rPr>
            <w:rStyle w:val="Hyperlink"/>
            <w:rFonts w:ascii="Arial" w:hAnsi="Arial" w:cs="Arial"/>
            <w:sz w:val="22"/>
            <w:szCs w:val="22"/>
            <w:lang w:val="fr-FR"/>
          </w:rPr>
          <w:t>unding.org</w:t>
        </w:r>
      </w:hyperlink>
      <w:r w:rsidR="000E193A" w:rsidRPr="00891811">
        <w:rPr>
          <w:rFonts w:ascii="Arial" w:hAnsi="Arial" w:cs="Arial"/>
          <w:sz w:val="22"/>
          <w:szCs w:val="22"/>
          <w:lang w:val="fr-FR"/>
        </w:rPr>
        <w:t xml:space="preserve"> </w:t>
      </w:r>
    </w:p>
    <w:p w:rsidR="00991265" w:rsidRPr="00AE7C92" w:rsidRDefault="00991265">
      <w:pPr>
        <w:tabs>
          <w:tab w:val="left" w:pos="1728"/>
        </w:tabs>
        <w:ind w:left="720"/>
        <w:jc w:val="both"/>
        <w:rPr>
          <w:rFonts w:ascii="Arial" w:hAnsi="Arial" w:cs="Arial"/>
          <w:sz w:val="22"/>
          <w:szCs w:val="22"/>
          <w:lang w:val="fr-FR"/>
        </w:rPr>
      </w:pPr>
    </w:p>
    <w:p w:rsidR="00991265" w:rsidRDefault="00991265" w:rsidP="00020675">
      <w:pPr>
        <w:keepNext/>
        <w:numPr>
          <w:ilvl w:val="0"/>
          <w:numId w:val="8"/>
        </w:numPr>
        <w:tabs>
          <w:tab w:val="clear" w:pos="1800"/>
          <w:tab w:val="num" w:pos="-1800"/>
        </w:tabs>
        <w:spacing w:after="120"/>
        <w:ind w:left="720"/>
        <w:jc w:val="both"/>
        <w:rPr>
          <w:rFonts w:ascii="Arial" w:hAnsi="Arial" w:cs="Arial"/>
          <w:sz w:val="22"/>
          <w:szCs w:val="22"/>
        </w:rPr>
      </w:pPr>
      <w:r>
        <w:rPr>
          <w:rFonts w:ascii="Arial" w:hAnsi="Arial" w:cs="Arial"/>
          <w:sz w:val="22"/>
          <w:szCs w:val="22"/>
        </w:rPr>
        <w:t xml:space="preserve">For </w:t>
      </w:r>
      <w:r>
        <w:rPr>
          <w:rFonts w:ascii="Arial" w:hAnsi="Arial" w:cs="Arial"/>
          <w:b/>
          <w:sz w:val="22"/>
          <w:szCs w:val="22"/>
        </w:rPr>
        <w:t>Contractual Assistance</w:t>
      </w:r>
      <w:r>
        <w:rPr>
          <w:rFonts w:ascii="Arial" w:hAnsi="Arial" w:cs="Arial"/>
          <w:sz w:val="22"/>
          <w:szCs w:val="22"/>
        </w:rPr>
        <w:t>, please contact:</w:t>
      </w:r>
    </w:p>
    <w:p w:rsidR="00991265" w:rsidRDefault="00991265" w:rsidP="0031695C">
      <w:pPr>
        <w:keepNext/>
        <w:tabs>
          <w:tab w:val="left" w:pos="1728"/>
        </w:tabs>
        <w:ind w:left="720"/>
        <w:jc w:val="both"/>
        <w:rPr>
          <w:rFonts w:ascii="Arial" w:hAnsi="Arial" w:cs="Arial"/>
          <w:sz w:val="22"/>
          <w:szCs w:val="22"/>
        </w:rPr>
      </w:pPr>
      <w:smartTag w:uri="urn:schemas-microsoft-com:office:smarttags" w:element="PersonName">
        <w:r>
          <w:rPr>
            <w:rFonts w:ascii="Arial" w:hAnsi="Arial" w:cs="Arial"/>
            <w:sz w:val="22"/>
            <w:szCs w:val="22"/>
          </w:rPr>
          <w:t>Dean Hughbanks</w:t>
        </w:r>
      </w:smartTag>
    </w:p>
    <w:p w:rsidR="00991265" w:rsidRDefault="00457935" w:rsidP="0031695C">
      <w:pPr>
        <w:keepNext/>
        <w:tabs>
          <w:tab w:val="left" w:pos="1728"/>
        </w:tabs>
        <w:ind w:left="720"/>
        <w:jc w:val="both"/>
        <w:rPr>
          <w:rFonts w:ascii="Arial" w:hAnsi="Arial" w:cs="Arial"/>
          <w:sz w:val="22"/>
          <w:szCs w:val="22"/>
        </w:rPr>
      </w:pPr>
      <w:r>
        <w:rPr>
          <w:rFonts w:ascii="Arial" w:hAnsi="Arial" w:cs="Arial"/>
          <w:sz w:val="22"/>
          <w:szCs w:val="22"/>
        </w:rPr>
        <w:t>South Coast AQMD</w:t>
      </w:r>
      <w:r w:rsidR="00991265">
        <w:rPr>
          <w:rFonts w:ascii="Arial" w:hAnsi="Arial" w:cs="Arial"/>
          <w:sz w:val="22"/>
          <w:szCs w:val="22"/>
        </w:rPr>
        <w:t xml:space="preserve"> Procurement Manager</w:t>
      </w:r>
    </w:p>
    <w:p w:rsidR="00991265" w:rsidRDefault="00991265" w:rsidP="0031695C">
      <w:pPr>
        <w:keepNext/>
        <w:tabs>
          <w:tab w:val="left" w:pos="1728"/>
        </w:tabs>
        <w:ind w:left="720"/>
        <w:jc w:val="both"/>
        <w:rPr>
          <w:rFonts w:ascii="Arial" w:hAnsi="Arial" w:cs="Arial"/>
          <w:sz w:val="22"/>
          <w:szCs w:val="22"/>
        </w:rPr>
      </w:pPr>
      <w:r>
        <w:rPr>
          <w:rFonts w:ascii="Arial" w:hAnsi="Arial" w:cs="Arial"/>
          <w:sz w:val="22"/>
          <w:szCs w:val="22"/>
        </w:rPr>
        <w:t>Phone:</w:t>
      </w:r>
      <w:r>
        <w:rPr>
          <w:rFonts w:ascii="Arial" w:hAnsi="Arial" w:cs="Arial"/>
          <w:sz w:val="22"/>
          <w:szCs w:val="22"/>
        </w:rPr>
        <w:tab/>
        <w:t>909-396-2808</w:t>
      </w:r>
    </w:p>
    <w:p w:rsidR="00991265" w:rsidRDefault="00991265">
      <w:pPr>
        <w:tabs>
          <w:tab w:val="left" w:pos="1728"/>
        </w:tabs>
        <w:ind w:left="720"/>
        <w:jc w:val="both"/>
        <w:rPr>
          <w:rFonts w:ascii="Arial" w:hAnsi="Arial" w:cs="Arial"/>
          <w:sz w:val="22"/>
          <w:szCs w:val="22"/>
        </w:rPr>
      </w:pPr>
      <w:r>
        <w:rPr>
          <w:rFonts w:ascii="Arial" w:hAnsi="Arial" w:cs="Arial"/>
          <w:sz w:val="22"/>
          <w:szCs w:val="22"/>
        </w:rPr>
        <w:t>E-mail:</w:t>
      </w:r>
      <w:r>
        <w:rPr>
          <w:rFonts w:ascii="Arial" w:hAnsi="Arial" w:cs="Arial"/>
          <w:sz w:val="22"/>
          <w:szCs w:val="22"/>
        </w:rPr>
        <w:tab/>
      </w:r>
      <w:hyperlink r:id="rId17" w:history="1">
        <w:r>
          <w:rPr>
            <w:rFonts w:ascii="Arial" w:hAnsi="Arial" w:cs="Arial"/>
            <w:color w:val="0000FF"/>
            <w:sz w:val="22"/>
            <w:szCs w:val="22"/>
            <w:u w:val="single"/>
          </w:rPr>
          <w:t>dhughbanks@aqmd.gov</w:t>
        </w:r>
      </w:hyperlink>
    </w:p>
    <w:p w:rsidR="00991265" w:rsidRDefault="00991265">
      <w:pPr>
        <w:jc w:val="both"/>
        <w:rPr>
          <w:rFonts w:ascii="Arial" w:hAnsi="Arial" w:cs="Arial"/>
          <w:sz w:val="22"/>
          <w:szCs w:val="22"/>
        </w:rPr>
      </w:pPr>
    </w:p>
    <w:p w:rsidR="00991265" w:rsidRDefault="00991265">
      <w:pPr>
        <w:jc w:val="both"/>
        <w:rPr>
          <w:rFonts w:ascii="Arial" w:hAnsi="Arial" w:cs="Arial"/>
          <w:sz w:val="22"/>
          <w:szCs w:val="22"/>
        </w:rPr>
      </w:pPr>
    </w:p>
    <w:p w:rsidR="00991265" w:rsidRDefault="00991265" w:rsidP="005F6103">
      <w:pPr>
        <w:keepNext/>
        <w:spacing w:after="240"/>
        <w:jc w:val="both"/>
        <w:rPr>
          <w:rFonts w:ascii="Arial" w:hAnsi="Arial" w:cs="Arial"/>
          <w:iCs/>
          <w:sz w:val="22"/>
          <w:szCs w:val="22"/>
        </w:rPr>
      </w:pPr>
      <w:r>
        <w:rPr>
          <w:rFonts w:ascii="Arial" w:hAnsi="Arial" w:cs="Arial"/>
          <w:b/>
          <w:iCs/>
          <w:caps/>
          <w:sz w:val="22"/>
          <w:szCs w:val="22"/>
        </w:rPr>
        <w:lastRenderedPageBreak/>
        <w:t xml:space="preserve">sECTION </w:t>
      </w:r>
      <w:r w:rsidR="00684EF6">
        <w:rPr>
          <w:rFonts w:ascii="Arial" w:hAnsi="Arial" w:cs="Arial"/>
          <w:b/>
          <w:iCs/>
          <w:caps/>
          <w:sz w:val="22"/>
          <w:szCs w:val="22"/>
        </w:rPr>
        <w:t>9</w:t>
      </w:r>
      <w:r>
        <w:rPr>
          <w:rFonts w:ascii="Arial" w:hAnsi="Arial" w:cs="Arial"/>
          <w:b/>
          <w:iCs/>
          <w:caps/>
          <w:sz w:val="22"/>
          <w:szCs w:val="22"/>
        </w:rPr>
        <w:t xml:space="preserve">- </w:t>
      </w:r>
      <w:r w:rsidR="004A087F">
        <w:rPr>
          <w:rFonts w:ascii="Arial" w:hAnsi="Arial" w:cs="Arial"/>
          <w:b/>
          <w:iCs/>
          <w:caps/>
          <w:sz w:val="22"/>
          <w:szCs w:val="22"/>
        </w:rPr>
        <w:t>proposal</w:t>
      </w:r>
      <w:r>
        <w:rPr>
          <w:rFonts w:ascii="Arial" w:hAnsi="Arial" w:cs="Arial"/>
          <w:b/>
          <w:iCs/>
          <w:caps/>
          <w:sz w:val="22"/>
          <w:szCs w:val="22"/>
        </w:rPr>
        <w:t xml:space="preserve"> Evaluation Process</w:t>
      </w:r>
    </w:p>
    <w:p w:rsidR="00DB4637" w:rsidRPr="00DB4637" w:rsidRDefault="00DB4637" w:rsidP="00DB4637">
      <w:pPr>
        <w:spacing w:line="240" w:lineRule="exact"/>
        <w:jc w:val="both"/>
        <w:rPr>
          <w:rFonts w:ascii="Arial" w:hAnsi="Arial"/>
          <w:sz w:val="22"/>
          <w:szCs w:val="22"/>
        </w:rPr>
      </w:pPr>
      <w:r w:rsidRPr="00DB4637">
        <w:rPr>
          <w:rFonts w:ascii="Arial" w:hAnsi="Arial"/>
          <w:sz w:val="22"/>
          <w:szCs w:val="22"/>
        </w:rPr>
        <w:t xml:space="preserve">The MSRC and its Technical Advisory Committee (TAC) will evaluate all proposals to determine responsiveness to the RFP.  </w:t>
      </w:r>
      <w:r>
        <w:rPr>
          <w:rFonts w:ascii="Arial" w:hAnsi="Arial"/>
          <w:sz w:val="22"/>
          <w:szCs w:val="22"/>
        </w:rPr>
        <w:t xml:space="preserve">MSRC and </w:t>
      </w:r>
      <w:r w:rsidR="00457935">
        <w:rPr>
          <w:rFonts w:ascii="Arial" w:hAnsi="Arial"/>
          <w:sz w:val="22"/>
          <w:szCs w:val="22"/>
        </w:rPr>
        <w:t>South Coast AQMD</w:t>
      </w:r>
      <w:r w:rsidRPr="00DB4637">
        <w:rPr>
          <w:rFonts w:ascii="Arial" w:hAnsi="Arial"/>
          <w:sz w:val="22"/>
          <w:szCs w:val="22"/>
        </w:rPr>
        <w:t xml:space="preserve"> staff will provide administrative and technical assistance during the proposal evaluation process.</w:t>
      </w:r>
    </w:p>
    <w:p w:rsidR="00DB4637" w:rsidRPr="00DB4637" w:rsidRDefault="00DB4637" w:rsidP="00DB4637">
      <w:pPr>
        <w:spacing w:line="240" w:lineRule="exact"/>
        <w:jc w:val="both"/>
        <w:rPr>
          <w:rFonts w:ascii="Arial" w:hAnsi="Arial"/>
          <w:sz w:val="22"/>
          <w:szCs w:val="22"/>
        </w:rPr>
      </w:pPr>
    </w:p>
    <w:p w:rsidR="00DB4637" w:rsidRDefault="00DB4637" w:rsidP="00DB4637">
      <w:pPr>
        <w:spacing w:line="240" w:lineRule="exact"/>
        <w:jc w:val="both"/>
        <w:rPr>
          <w:rFonts w:ascii="Arial" w:hAnsi="Arial"/>
          <w:sz w:val="22"/>
          <w:szCs w:val="22"/>
        </w:rPr>
      </w:pPr>
      <w:r w:rsidRPr="00DB4637">
        <w:rPr>
          <w:rFonts w:ascii="Arial" w:hAnsi="Arial"/>
          <w:sz w:val="22"/>
          <w:szCs w:val="22"/>
        </w:rPr>
        <w:t xml:space="preserve">Proposals will be evaluated and points awarded based upon the criteria outlined in Section </w:t>
      </w:r>
      <w:r w:rsidR="0031695C">
        <w:rPr>
          <w:rFonts w:ascii="Arial" w:hAnsi="Arial"/>
          <w:sz w:val="22"/>
          <w:szCs w:val="22"/>
        </w:rPr>
        <w:t>10</w:t>
      </w:r>
      <w:r w:rsidRPr="00DB4637">
        <w:rPr>
          <w:rFonts w:ascii="Arial" w:hAnsi="Arial"/>
          <w:sz w:val="22"/>
          <w:szCs w:val="22"/>
        </w:rPr>
        <w:t>.  The evaluation criteria are included to provide the bidder additional guidance as to the particular components of the proposal that will be evaluated.</w:t>
      </w:r>
    </w:p>
    <w:p w:rsidR="009F3A60" w:rsidRPr="00DB4637" w:rsidRDefault="009F3A60" w:rsidP="00DB4637">
      <w:pPr>
        <w:spacing w:line="240" w:lineRule="exact"/>
        <w:jc w:val="both"/>
        <w:rPr>
          <w:rFonts w:ascii="Arial" w:hAnsi="Arial"/>
          <w:sz w:val="22"/>
          <w:szCs w:val="22"/>
        </w:rPr>
      </w:pPr>
    </w:p>
    <w:p w:rsidR="009F3A60" w:rsidRPr="004A087F" w:rsidRDefault="009F3A60" w:rsidP="009F3A60">
      <w:p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r>
        <w:rPr>
          <w:rFonts w:ascii="Arial" w:hAnsi="Arial"/>
          <w:sz w:val="22"/>
          <w:szCs w:val="22"/>
        </w:rPr>
        <w:t xml:space="preserve">The most qualified Bidders will be short-listed and may be interviewed by an MSRC-TAC Evaluation Subcommittee </w:t>
      </w:r>
      <w:r w:rsidR="002C2180">
        <w:rPr>
          <w:rFonts w:ascii="Arial" w:hAnsi="Arial"/>
          <w:sz w:val="22"/>
          <w:szCs w:val="22"/>
        </w:rPr>
        <w:t xml:space="preserve">during </w:t>
      </w:r>
      <w:r w:rsidR="0075596A">
        <w:rPr>
          <w:rFonts w:ascii="Arial" w:hAnsi="Arial"/>
          <w:sz w:val="22"/>
          <w:szCs w:val="22"/>
        </w:rPr>
        <w:t xml:space="preserve">the week of </w:t>
      </w:r>
      <w:r w:rsidR="008D3D9D">
        <w:rPr>
          <w:rFonts w:ascii="Arial" w:hAnsi="Arial"/>
          <w:sz w:val="22"/>
          <w:szCs w:val="22"/>
        </w:rPr>
        <w:t>July</w:t>
      </w:r>
      <w:r w:rsidR="0075596A">
        <w:rPr>
          <w:rFonts w:ascii="Arial" w:hAnsi="Arial"/>
          <w:sz w:val="22"/>
          <w:szCs w:val="22"/>
        </w:rPr>
        <w:t xml:space="preserve"> 1</w:t>
      </w:r>
      <w:r w:rsidR="00C132DB">
        <w:rPr>
          <w:rFonts w:ascii="Arial" w:hAnsi="Arial"/>
          <w:sz w:val="22"/>
          <w:szCs w:val="22"/>
        </w:rPr>
        <w:t>5</w:t>
      </w:r>
      <w:r w:rsidR="0075596A">
        <w:rPr>
          <w:rFonts w:ascii="Arial" w:hAnsi="Arial"/>
          <w:sz w:val="22"/>
          <w:szCs w:val="22"/>
        </w:rPr>
        <w:t>, 201</w:t>
      </w:r>
      <w:r w:rsidR="00C132DB">
        <w:rPr>
          <w:rFonts w:ascii="Arial" w:hAnsi="Arial"/>
          <w:sz w:val="22"/>
          <w:szCs w:val="22"/>
        </w:rPr>
        <w:t>9</w:t>
      </w:r>
      <w:r w:rsidR="002C2180">
        <w:rPr>
          <w:rFonts w:ascii="Arial" w:hAnsi="Arial"/>
          <w:sz w:val="22"/>
          <w:szCs w:val="22"/>
        </w:rPr>
        <w:t xml:space="preserve"> at the </w:t>
      </w:r>
      <w:r w:rsidR="00457935">
        <w:rPr>
          <w:rFonts w:ascii="Arial" w:hAnsi="Arial"/>
          <w:sz w:val="22"/>
          <w:szCs w:val="22"/>
        </w:rPr>
        <w:t>South Coast AQMD</w:t>
      </w:r>
      <w:r w:rsidR="002C2180">
        <w:rPr>
          <w:rFonts w:ascii="Arial" w:hAnsi="Arial"/>
          <w:sz w:val="22"/>
          <w:szCs w:val="22"/>
        </w:rPr>
        <w:t xml:space="preserve"> Headquarters in Diamond Bar, California</w:t>
      </w:r>
      <w:r>
        <w:rPr>
          <w:rFonts w:ascii="Arial" w:hAnsi="Arial"/>
          <w:sz w:val="22"/>
          <w:szCs w:val="22"/>
        </w:rPr>
        <w:t xml:space="preserve">.  </w:t>
      </w:r>
      <w:r w:rsidR="002C2180">
        <w:rPr>
          <w:rFonts w:ascii="Arial" w:hAnsi="Arial"/>
          <w:sz w:val="22"/>
          <w:szCs w:val="22"/>
        </w:rPr>
        <w:t xml:space="preserve">While </w:t>
      </w:r>
      <w:r w:rsidR="0075596A">
        <w:rPr>
          <w:rFonts w:ascii="Arial" w:hAnsi="Arial"/>
          <w:sz w:val="22"/>
          <w:szCs w:val="22"/>
        </w:rPr>
        <w:t>an</w:t>
      </w:r>
      <w:r w:rsidR="002C2180">
        <w:rPr>
          <w:rFonts w:ascii="Arial" w:hAnsi="Arial"/>
          <w:sz w:val="22"/>
          <w:szCs w:val="22"/>
        </w:rPr>
        <w:t xml:space="preserve"> attempt will be made to accommodate Bidders’ schedules, the MSRC cannot guarantee that an interview can be scheduled at a time convenient to the Bidder.  The proposals</w:t>
      </w:r>
      <w:r w:rsidR="008D3D9D">
        <w:rPr>
          <w:rFonts w:ascii="Arial" w:hAnsi="Arial"/>
          <w:sz w:val="22"/>
          <w:szCs w:val="22"/>
        </w:rPr>
        <w:t>,</w:t>
      </w:r>
      <w:r w:rsidR="002C2180">
        <w:rPr>
          <w:rFonts w:ascii="Arial" w:hAnsi="Arial"/>
          <w:sz w:val="22"/>
          <w:szCs w:val="22"/>
        </w:rPr>
        <w:t xml:space="preserve"> and </w:t>
      </w:r>
      <w:r w:rsidR="008D3D9D">
        <w:rPr>
          <w:rFonts w:ascii="Arial" w:hAnsi="Arial"/>
          <w:sz w:val="22"/>
          <w:szCs w:val="22"/>
        </w:rPr>
        <w:t xml:space="preserve">any </w:t>
      </w:r>
      <w:r w:rsidR="002C2180">
        <w:rPr>
          <w:rFonts w:ascii="Arial" w:hAnsi="Arial"/>
          <w:sz w:val="22"/>
          <w:szCs w:val="22"/>
        </w:rPr>
        <w:t>interviews</w:t>
      </w:r>
      <w:r w:rsidR="008D3D9D">
        <w:rPr>
          <w:rFonts w:ascii="Arial" w:hAnsi="Arial"/>
          <w:sz w:val="22"/>
          <w:szCs w:val="22"/>
        </w:rPr>
        <w:t>,</w:t>
      </w:r>
      <w:r w:rsidR="002C2180">
        <w:rPr>
          <w:rFonts w:ascii="Arial" w:hAnsi="Arial"/>
          <w:sz w:val="22"/>
          <w:szCs w:val="22"/>
        </w:rPr>
        <w:t xml:space="preserve"> will be evaluated based on the selection criteria below.</w:t>
      </w:r>
    </w:p>
    <w:p w:rsidR="009F3A60" w:rsidRDefault="009F3A60" w:rsidP="009F3A60">
      <w:pPr>
        <w:tabs>
          <w:tab w:val="left" w:pos="900"/>
        </w:tabs>
        <w:jc w:val="both"/>
        <w:rPr>
          <w:sz w:val="24"/>
          <w:szCs w:val="24"/>
        </w:rPr>
      </w:pPr>
    </w:p>
    <w:p w:rsidR="00DB4637" w:rsidRDefault="00DB4637" w:rsidP="00DB4637">
      <w:pPr>
        <w:spacing w:line="240" w:lineRule="exact"/>
        <w:jc w:val="both"/>
        <w:rPr>
          <w:rFonts w:ascii="Arial" w:hAnsi="Arial"/>
        </w:rPr>
      </w:pPr>
    </w:p>
    <w:p w:rsidR="004A087F" w:rsidRDefault="004A087F" w:rsidP="00684EF6">
      <w:pPr>
        <w:spacing w:after="240"/>
        <w:jc w:val="both"/>
        <w:rPr>
          <w:rFonts w:ascii="Arial" w:hAnsi="Arial" w:cs="Arial"/>
          <w:iCs/>
          <w:sz w:val="22"/>
          <w:szCs w:val="22"/>
        </w:rPr>
      </w:pPr>
      <w:r>
        <w:rPr>
          <w:rFonts w:ascii="Arial" w:hAnsi="Arial" w:cs="Arial"/>
          <w:b/>
          <w:iCs/>
          <w:caps/>
          <w:sz w:val="22"/>
          <w:szCs w:val="22"/>
        </w:rPr>
        <w:t xml:space="preserve">sECTION </w:t>
      </w:r>
      <w:r w:rsidR="00684EF6">
        <w:rPr>
          <w:rFonts w:ascii="Arial" w:hAnsi="Arial" w:cs="Arial"/>
          <w:b/>
          <w:iCs/>
          <w:caps/>
          <w:sz w:val="22"/>
          <w:szCs w:val="22"/>
        </w:rPr>
        <w:t>10</w:t>
      </w:r>
      <w:r>
        <w:rPr>
          <w:rFonts w:ascii="Arial" w:hAnsi="Arial" w:cs="Arial"/>
          <w:b/>
          <w:iCs/>
          <w:caps/>
          <w:sz w:val="22"/>
          <w:szCs w:val="22"/>
        </w:rPr>
        <w:t xml:space="preserve"> - evaluation criteria</w:t>
      </w:r>
    </w:p>
    <w:p w:rsidR="00DB4637" w:rsidRPr="004A087F" w:rsidRDefault="00DB4637" w:rsidP="00DB4637">
      <w:pPr>
        <w:spacing w:line="240" w:lineRule="exact"/>
        <w:jc w:val="both"/>
        <w:rPr>
          <w:rFonts w:ascii="Arial" w:hAnsi="Arial"/>
          <w:sz w:val="22"/>
          <w:szCs w:val="22"/>
        </w:rPr>
      </w:pPr>
      <w:r w:rsidRPr="004A087F">
        <w:rPr>
          <w:rFonts w:ascii="Arial" w:hAnsi="Arial"/>
          <w:sz w:val="22"/>
          <w:szCs w:val="22"/>
        </w:rPr>
        <w:t>The following evaluation criteria form the basis upon which proposal scoring and selection will be conducted.  The maximum score available is 1</w:t>
      </w:r>
      <w:r w:rsidR="00840C8C">
        <w:rPr>
          <w:rFonts w:ascii="Arial" w:hAnsi="Arial"/>
          <w:sz w:val="22"/>
          <w:szCs w:val="22"/>
        </w:rPr>
        <w:t>1</w:t>
      </w:r>
      <w:r w:rsidRPr="004A087F">
        <w:rPr>
          <w:rFonts w:ascii="Arial" w:hAnsi="Arial"/>
          <w:sz w:val="22"/>
          <w:szCs w:val="22"/>
        </w:rPr>
        <w:t>0 points.</w:t>
      </w:r>
    </w:p>
    <w:p w:rsidR="00DB4637" w:rsidRPr="004A087F" w:rsidRDefault="00DB4637" w:rsidP="00DB46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caps/>
          <w:sz w:val="22"/>
          <w:szCs w:val="22"/>
        </w:rPr>
      </w:pPr>
    </w:p>
    <w:p w:rsidR="00DB4637" w:rsidRPr="004A087F" w:rsidRDefault="00DB4637" w:rsidP="00DB463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270" w:hanging="270"/>
        <w:jc w:val="both"/>
        <w:rPr>
          <w:rFonts w:ascii="Arial" w:hAnsi="Arial"/>
          <w:b/>
          <w:sz w:val="22"/>
          <w:szCs w:val="22"/>
        </w:rPr>
      </w:pPr>
      <w:r w:rsidRPr="004A087F">
        <w:rPr>
          <w:rFonts w:ascii="Arial" w:hAnsi="Arial"/>
          <w:caps/>
          <w:sz w:val="22"/>
          <w:szCs w:val="22"/>
        </w:rPr>
        <w:t xml:space="preserve">1.  </w:t>
      </w:r>
      <w:r w:rsidRPr="004A087F">
        <w:rPr>
          <w:rFonts w:ascii="Arial" w:hAnsi="Arial"/>
          <w:b/>
          <w:caps/>
          <w:sz w:val="22"/>
          <w:szCs w:val="22"/>
          <w:u w:val="single"/>
        </w:rPr>
        <w:t>proposer qualifications &amp; RELATED EXPERIENCE</w:t>
      </w:r>
      <w:r w:rsidRPr="004A087F">
        <w:rPr>
          <w:rFonts w:ascii="Arial" w:hAnsi="Arial"/>
          <w:caps/>
          <w:sz w:val="22"/>
          <w:szCs w:val="22"/>
          <w:u w:val="single"/>
        </w:rPr>
        <w:t>:</w:t>
      </w:r>
    </w:p>
    <w:p w:rsidR="00DB4637" w:rsidRPr="004A087F" w:rsidRDefault="00DB4637" w:rsidP="00DB4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jc w:val="both"/>
        <w:rPr>
          <w:rFonts w:ascii="Arial" w:hAnsi="Arial"/>
          <w:b/>
          <w:sz w:val="22"/>
          <w:szCs w:val="22"/>
        </w:rPr>
      </w:pPr>
    </w:p>
    <w:p w:rsidR="00DB4637" w:rsidRPr="004A087F" w:rsidRDefault="00DB4637" w:rsidP="00DB4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jc w:val="both"/>
        <w:rPr>
          <w:rFonts w:ascii="Arial" w:hAnsi="Arial"/>
          <w:sz w:val="22"/>
          <w:szCs w:val="22"/>
        </w:rPr>
      </w:pPr>
      <w:r w:rsidRPr="004A087F">
        <w:rPr>
          <w:rFonts w:ascii="Arial" w:hAnsi="Arial"/>
          <w:sz w:val="22"/>
          <w:szCs w:val="22"/>
        </w:rPr>
        <w:t>Total Points Available:</w:t>
      </w:r>
      <w:r w:rsidRPr="004A087F">
        <w:rPr>
          <w:rFonts w:ascii="Arial" w:hAnsi="Arial"/>
          <w:sz w:val="22"/>
          <w:szCs w:val="22"/>
        </w:rPr>
        <w:tab/>
      </w:r>
      <w:r w:rsidR="00840C8C">
        <w:rPr>
          <w:rFonts w:ascii="Arial" w:hAnsi="Arial"/>
          <w:sz w:val="22"/>
          <w:szCs w:val="22"/>
        </w:rPr>
        <w:t>8</w:t>
      </w:r>
      <w:r w:rsidRPr="004A087F">
        <w:rPr>
          <w:rFonts w:ascii="Arial" w:hAnsi="Arial"/>
          <w:sz w:val="22"/>
          <w:szCs w:val="22"/>
        </w:rPr>
        <w:t>5 points</w:t>
      </w:r>
    </w:p>
    <w:p w:rsidR="00DB4637" w:rsidRPr="004A087F" w:rsidRDefault="00DB4637" w:rsidP="00DB46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hanging="720"/>
        <w:jc w:val="both"/>
        <w:rPr>
          <w:rFonts w:ascii="Arial" w:hAnsi="Arial"/>
          <w:sz w:val="22"/>
          <w:szCs w:val="22"/>
        </w:rPr>
      </w:pPr>
    </w:p>
    <w:p w:rsidR="00DB4637" w:rsidRPr="004A087F" w:rsidRDefault="00DB4637" w:rsidP="008E2A2A">
      <w:p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r w:rsidRPr="004A087F">
        <w:rPr>
          <w:rFonts w:ascii="Arial" w:hAnsi="Arial"/>
          <w:sz w:val="22"/>
          <w:szCs w:val="22"/>
        </w:rPr>
        <w:t xml:space="preserve">As discussed in RFP Section </w:t>
      </w:r>
      <w:r w:rsidR="00F10738">
        <w:rPr>
          <w:rFonts w:ascii="Arial" w:hAnsi="Arial"/>
          <w:sz w:val="22"/>
          <w:szCs w:val="22"/>
        </w:rPr>
        <w:t>6</w:t>
      </w:r>
      <w:r w:rsidRPr="004A087F">
        <w:rPr>
          <w:rFonts w:ascii="Arial" w:hAnsi="Arial"/>
          <w:sz w:val="22"/>
          <w:szCs w:val="22"/>
        </w:rPr>
        <w:t>.</w:t>
      </w:r>
      <w:r w:rsidR="00F10738">
        <w:rPr>
          <w:rFonts w:ascii="Arial" w:hAnsi="Arial"/>
          <w:sz w:val="22"/>
          <w:szCs w:val="22"/>
        </w:rPr>
        <w:t>A.</w:t>
      </w:r>
      <w:r w:rsidRPr="004A087F">
        <w:rPr>
          <w:rFonts w:ascii="Arial" w:hAnsi="Arial"/>
          <w:sz w:val="22"/>
          <w:szCs w:val="22"/>
        </w:rPr>
        <w:t xml:space="preserve">3., proposers are required to address their qualifications and past experience as they relate to the Proposer Qualifications and Statement of Work Requirements delineated in RFP Sections </w:t>
      </w:r>
      <w:r w:rsidR="004A087F">
        <w:rPr>
          <w:rFonts w:ascii="Arial" w:hAnsi="Arial"/>
          <w:sz w:val="22"/>
          <w:szCs w:val="22"/>
        </w:rPr>
        <w:t>3</w:t>
      </w:r>
      <w:r w:rsidRPr="004A087F">
        <w:rPr>
          <w:rFonts w:ascii="Arial" w:hAnsi="Arial"/>
          <w:sz w:val="22"/>
          <w:szCs w:val="22"/>
        </w:rPr>
        <w:t xml:space="preserve"> and </w:t>
      </w:r>
      <w:r w:rsidR="004A087F">
        <w:rPr>
          <w:rFonts w:ascii="Arial" w:hAnsi="Arial"/>
          <w:sz w:val="22"/>
          <w:szCs w:val="22"/>
        </w:rPr>
        <w:t>4,</w:t>
      </w:r>
      <w:r w:rsidR="008E2A2A">
        <w:rPr>
          <w:rFonts w:ascii="Arial" w:hAnsi="Arial"/>
          <w:sz w:val="22"/>
          <w:szCs w:val="22"/>
        </w:rPr>
        <w:t xml:space="preserve"> </w:t>
      </w:r>
      <w:r w:rsidRPr="004A087F">
        <w:rPr>
          <w:rFonts w:ascii="Arial" w:hAnsi="Arial"/>
          <w:sz w:val="22"/>
          <w:szCs w:val="22"/>
        </w:rPr>
        <w:t xml:space="preserve">respectively.  Each proposal will be evaluated and assigned a score relative to the following </w:t>
      </w:r>
      <w:r w:rsidR="00840C8C">
        <w:rPr>
          <w:rFonts w:ascii="Arial" w:hAnsi="Arial"/>
          <w:sz w:val="22"/>
          <w:szCs w:val="22"/>
        </w:rPr>
        <w:t>four</w:t>
      </w:r>
      <w:r w:rsidRPr="004A087F">
        <w:rPr>
          <w:rFonts w:ascii="Arial" w:hAnsi="Arial"/>
          <w:sz w:val="22"/>
          <w:szCs w:val="22"/>
        </w:rPr>
        <w:t xml:space="preserve"> criteria:</w:t>
      </w:r>
    </w:p>
    <w:p w:rsidR="00DB4637" w:rsidRPr="004A087F" w:rsidRDefault="00DB4637" w:rsidP="00DB4637">
      <w:p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p>
    <w:p w:rsidR="00DB4637" w:rsidRPr="004A087F" w:rsidRDefault="00DB4637" w:rsidP="00020675">
      <w:pPr>
        <w:numPr>
          <w:ilvl w:val="0"/>
          <w:numId w:val="29"/>
        </w:num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r w:rsidRPr="004A087F">
        <w:rPr>
          <w:rFonts w:ascii="Arial" w:hAnsi="Arial"/>
          <w:sz w:val="22"/>
          <w:szCs w:val="22"/>
        </w:rPr>
        <w:t>Responsiveness of proposal to RFP requirements and</w:t>
      </w:r>
      <w:r w:rsidRPr="004A087F">
        <w:rPr>
          <w:rFonts w:ascii="Arial" w:hAnsi="Arial"/>
          <w:sz w:val="22"/>
          <w:szCs w:val="22"/>
        </w:rPr>
        <w:tab/>
      </w:r>
      <w:r w:rsidRPr="004A087F">
        <w:rPr>
          <w:rFonts w:ascii="Arial" w:hAnsi="Arial"/>
          <w:sz w:val="22"/>
          <w:szCs w:val="22"/>
        </w:rPr>
        <w:tab/>
      </w:r>
      <w:r w:rsidRPr="004A087F">
        <w:rPr>
          <w:rFonts w:ascii="Arial" w:hAnsi="Arial"/>
          <w:sz w:val="22"/>
          <w:szCs w:val="22"/>
        </w:rPr>
        <w:tab/>
        <w:t>25 points</w:t>
      </w:r>
    </w:p>
    <w:p w:rsidR="00DB4637" w:rsidRPr="004A087F" w:rsidRDefault="00DB4637" w:rsidP="00DB4637">
      <w:pPr>
        <w:tabs>
          <w:tab w:val="left" w:pos="-2430"/>
          <w:tab w:val="left" w:pos="-540"/>
          <w:tab w:val="left" w:pos="720"/>
          <w:tab w:val="left" w:pos="2880"/>
          <w:tab w:val="left" w:pos="3600"/>
          <w:tab w:val="left" w:pos="4320"/>
          <w:tab w:val="left" w:pos="5040"/>
          <w:tab w:val="left" w:pos="5760"/>
          <w:tab w:val="left" w:pos="6480"/>
          <w:tab w:val="left" w:pos="7200"/>
          <w:tab w:val="left" w:pos="7920"/>
          <w:tab w:val="left" w:pos="8640"/>
        </w:tabs>
        <w:spacing w:after="240" w:line="240" w:lineRule="exact"/>
        <w:ind w:left="720"/>
        <w:jc w:val="both"/>
        <w:rPr>
          <w:rFonts w:ascii="Arial" w:hAnsi="Arial"/>
          <w:sz w:val="22"/>
          <w:szCs w:val="22"/>
        </w:rPr>
      </w:pPr>
      <w:r w:rsidRPr="004A087F">
        <w:rPr>
          <w:rFonts w:ascii="Arial" w:hAnsi="Arial"/>
          <w:sz w:val="22"/>
          <w:szCs w:val="22"/>
        </w:rPr>
        <w:t>clearly stated understanding of the work to be performed;</w:t>
      </w:r>
      <w:r w:rsidRPr="004A087F">
        <w:rPr>
          <w:rFonts w:ascii="Arial" w:hAnsi="Arial"/>
          <w:sz w:val="22"/>
          <w:szCs w:val="22"/>
        </w:rPr>
        <w:tab/>
      </w:r>
      <w:r w:rsidRPr="004A087F">
        <w:rPr>
          <w:rFonts w:ascii="Arial" w:hAnsi="Arial"/>
          <w:sz w:val="22"/>
          <w:szCs w:val="22"/>
        </w:rPr>
        <w:tab/>
      </w:r>
      <w:r w:rsidRPr="004A087F">
        <w:rPr>
          <w:rFonts w:ascii="Arial" w:hAnsi="Arial"/>
          <w:sz w:val="22"/>
          <w:szCs w:val="22"/>
        </w:rPr>
        <w:tab/>
      </w:r>
    </w:p>
    <w:p w:rsidR="00DB4637" w:rsidRPr="004A087F" w:rsidRDefault="00DB4637" w:rsidP="00020675">
      <w:pPr>
        <w:numPr>
          <w:ilvl w:val="0"/>
          <w:numId w:val="29"/>
        </w:num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exact"/>
        <w:jc w:val="both"/>
        <w:rPr>
          <w:rFonts w:ascii="Arial" w:hAnsi="Arial"/>
          <w:sz w:val="22"/>
          <w:szCs w:val="22"/>
        </w:rPr>
      </w:pPr>
      <w:r w:rsidRPr="004A087F">
        <w:rPr>
          <w:rFonts w:ascii="Arial" w:hAnsi="Arial"/>
          <w:sz w:val="22"/>
          <w:szCs w:val="22"/>
        </w:rPr>
        <w:t>Overall experience and qualifications of the proposer;</w:t>
      </w:r>
      <w:r w:rsidRPr="004A087F">
        <w:rPr>
          <w:rFonts w:ascii="Arial" w:hAnsi="Arial"/>
          <w:sz w:val="22"/>
          <w:szCs w:val="22"/>
        </w:rPr>
        <w:tab/>
      </w:r>
      <w:r w:rsidRPr="004A087F">
        <w:rPr>
          <w:rFonts w:ascii="Arial" w:hAnsi="Arial"/>
          <w:sz w:val="22"/>
          <w:szCs w:val="22"/>
        </w:rPr>
        <w:tab/>
      </w:r>
      <w:r w:rsidRPr="004A087F">
        <w:rPr>
          <w:rFonts w:ascii="Arial" w:hAnsi="Arial"/>
          <w:sz w:val="22"/>
          <w:szCs w:val="22"/>
        </w:rPr>
        <w:tab/>
        <w:t>25 points</w:t>
      </w:r>
    </w:p>
    <w:p w:rsidR="00DB4637" w:rsidRDefault="00DB4637" w:rsidP="00020675">
      <w:pPr>
        <w:numPr>
          <w:ilvl w:val="0"/>
          <w:numId w:val="29"/>
        </w:num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exact"/>
        <w:jc w:val="both"/>
        <w:rPr>
          <w:rFonts w:ascii="Arial" w:hAnsi="Arial"/>
          <w:sz w:val="22"/>
          <w:szCs w:val="22"/>
        </w:rPr>
      </w:pPr>
      <w:r w:rsidRPr="004A087F">
        <w:rPr>
          <w:rFonts w:ascii="Arial" w:hAnsi="Arial"/>
          <w:sz w:val="22"/>
          <w:szCs w:val="22"/>
        </w:rPr>
        <w:t>Demonstrated past performance on relevant outreach projects.</w:t>
      </w:r>
      <w:r w:rsidRPr="004A087F">
        <w:rPr>
          <w:rFonts w:ascii="Arial" w:hAnsi="Arial"/>
          <w:sz w:val="22"/>
          <w:szCs w:val="22"/>
        </w:rPr>
        <w:tab/>
      </w:r>
      <w:r w:rsidRPr="004A087F">
        <w:rPr>
          <w:rFonts w:ascii="Arial" w:hAnsi="Arial"/>
          <w:sz w:val="22"/>
          <w:szCs w:val="22"/>
        </w:rPr>
        <w:tab/>
        <w:t>25 points</w:t>
      </w:r>
    </w:p>
    <w:p w:rsidR="00840C8C" w:rsidRPr="00840C8C" w:rsidRDefault="00840C8C" w:rsidP="00020675">
      <w:pPr>
        <w:numPr>
          <w:ilvl w:val="0"/>
          <w:numId w:val="29"/>
        </w:numPr>
        <w:tabs>
          <w:tab w:val="decimal" w:pos="2880"/>
          <w:tab w:val="decimal" w:pos="7200"/>
        </w:tabs>
        <w:spacing w:line="240" w:lineRule="exact"/>
        <w:jc w:val="both"/>
        <w:rPr>
          <w:rFonts w:ascii="Arial" w:hAnsi="Arial" w:cs="Arial"/>
          <w:sz w:val="22"/>
          <w:szCs w:val="22"/>
        </w:rPr>
      </w:pPr>
      <w:r w:rsidRPr="00840C8C">
        <w:rPr>
          <w:rFonts w:ascii="Arial" w:hAnsi="Arial" w:cs="Arial"/>
          <w:sz w:val="22"/>
          <w:szCs w:val="22"/>
        </w:rPr>
        <w:t>Certified as DVBE, local business and/or small business.</w:t>
      </w:r>
      <w:r w:rsidRPr="00840C8C">
        <w:rPr>
          <w:rFonts w:ascii="Arial" w:hAnsi="Arial" w:cs="Arial"/>
          <w:sz w:val="22"/>
          <w:szCs w:val="22"/>
        </w:rPr>
        <w:tab/>
      </w:r>
      <w:r w:rsidRPr="00840C8C">
        <w:rPr>
          <w:rFonts w:ascii="Arial" w:hAnsi="Arial" w:cs="Arial"/>
          <w:sz w:val="22"/>
          <w:szCs w:val="22"/>
        </w:rPr>
        <w:tab/>
        <w:t>10 Points</w:t>
      </w:r>
    </w:p>
    <w:p w:rsidR="00840C8C" w:rsidRPr="00840C8C" w:rsidRDefault="00840C8C" w:rsidP="00840C8C">
      <w:pPr>
        <w:tabs>
          <w:tab w:val="decimal" w:pos="2880"/>
          <w:tab w:val="decimal" w:pos="7200"/>
        </w:tabs>
        <w:spacing w:line="240" w:lineRule="exact"/>
        <w:ind w:left="720"/>
        <w:jc w:val="both"/>
        <w:rPr>
          <w:rFonts w:ascii="Arial" w:hAnsi="Arial" w:cs="Arial"/>
          <w:sz w:val="22"/>
          <w:szCs w:val="22"/>
        </w:rPr>
      </w:pPr>
      <w:r w:rsidRPr="00840C8C">
        <w:rPr>
          <w:rFonts w:ascii="Arial" w:hAnsi="Arial" w:cs="Arial"/>
          <w:sz w:val="22"/>
          <w:szCs w:val="22"/>
        </w:rPr>
        <w:t xml:space="preserve">as described </w:t>
      </w:r>
      <w:r>
        <w:rPr>
          <w:rFonts w:ascii="Arial" w:hAnsi="Arial" w:cs="Arial"/>
          <w:sz w:val="22"/>
          <w:szCs w:val="22"/>
        </w:rPr>
        <w:t>below</w:t>
      </w:r>
    </w:p>
    <w:p w:rsidR="00840C8C" w:rsidRDefault="00840C8C" w:rsidP="00840C8C">
      <w:pPr>
        <w:tabs>
          <w:tab w:val="decimal" w:pos="2880"/>
          <w:tab w:val="decimal" w:pos="7200"/>
        </w:tabs>
        <w:spacing w:line="240" w:lineRule="exact"/>
        <w:jc w:val="both"/>
        <w:rPr>
          <w:sz w:val="24"/>
        </w:rPr>
      </w:pPr>
    </w:p>
    <w:p w:rsidR="00840C8C" w:rsidRPr="00F10738" w:rsidRDefault="00F10738" w:rsidP="00F10738">
      <w:pPr>
        <w:spacing w:line="240" w:lineRule="exact"/>
        <w:ind w:left="1080" w:hanging="360"/>
        <w:rPr>
          <w:rFonts w:ascii="Arial" w:hAnsi="Arial" w:cs="Arial"/>
          <w:sz w:val="22"/>
          <w:szCs w:val="22"/>
        </w:rPr>
      </w:pPr>
      <w:r w:rsidRPr="00F10738">
        <w:rPr>
          <w:rFonts w:ascii="Arial" w:hAnsi="Arial" w:cs="Arial"/>
          <w:sz w:val="22"/>
          <w:szCs w:val="22"/>
        </w:rPr>
        <w:t>A.</w:t>
      </w:r>
      <w:r w:rsidR="00840C8C" w:rsidRPr="00F10738">
        <w:rPr>
          <w:rFonts w:ascii="Arial" w:hAnsi="Arial" w:cs="Arial"/>
          <w:sz w:val="22"/>
          <w:szCs w:val="22"/>
        </w:rPr>
        <w:tab/>
      </w:r>
      <w:r w:rsidR="00840C8C" w:rsidRPr="00F10738">
        <w:rPr>
          <w:rFonts w:ascii="Arial" w:hAnsi="Arial" w:cs="Arial"/>
          <w:sz w:val="22"/>
          <w:szCs w:val="22"/>
          <w:u w:val="single"/>
        </w:rPr>
        <w:t>DVBE/LOCAL BUSINESS/SMALL BUSINESS STATUS</w:t>
      </w:r>
    </w:p>
    <w:p w:rsidR="00840C8C" w:rsidRPr="00F10738" w:rsidRDefault="00840C8C" w:rsidP="00F10738">
      <w:pPr>
        <w:tabs>
          <w:tab w:val="left" w:pos="450"/>
        </w:tabs>
        <w:spacing w:line="240" w:lineRule="exact"/>
        <w:ind w:left="720"/>
        <w:jc w:val="both"/>
        <w:rPr>
          <w:rFonts w:ascii="Arial" w:hAnsi="Arial" w:cs="Arial"/>
          <w:sz w:val="22"/>
          <w:szCs w:val="22"/>
        </w:rPr>
      </w:pPr>
    </w:p>
    <w:p w:rsidR="00840C8C" w:rsidRPr="00F10738" w:rsidRDefault="00840C8C" w:rsidP="00F10738">
      <w:pPr>
        <w:tabs>
          <w:tab w:val="left" w:pos="450"/>
        </w:tabs>
        <w:spacing w:line="240" w:lineRule="exact"/>
        <w:ind w:left="720"/>
        <w:jc w:val="both"/>
        <w:rPr>
          <w:rFonts w:ascii="Arial" w:hAnsi="Arial" w:cs="Arial"/>
          <w:sz w:val="22"/>
          <w:szCs w:val="22"/>
        </w:rPr>
      </w:pPr>
      <w:r w:rsidRPr="00F10738">
        <w:rPr>
          <w:rFonts w:ascii="Arial" w:hAnsi="Arial" w:cs="Arial"/>
          <w:sz w:val="22"/>
          <w:szCs w:val="22"/>
        </w:rPr>
        <w:t xml:space="preserve">On </w:t>
      </w:r>
      <w:smartTag w:uri="urn:schemas-microsoft-com:office:smarttags" w:element="date">
        <w:smartTagPr>
          <w:attr w:name="Year" w:val="1999"/>
          <w:attr w:name="Day" w:val="27"/>
          <w:attr w:name="Month" w:val="5"/>
        </w:smartTagPr>
        <w:r w:rsidRPr="00F10738">
          <w:rPr>
            <w:rFonts w:ascii="Arial" w:hAnsi="Arial" w:cs="Arial"/>
            <w:sz w:val="22"/>
            <w:szCs w:val="22"/>
          </w:rPr>
          <w:t>May 27, 1999</w:t>
        </w:r>
      </w:smartTag>
      <w:r w:rsidRPr="00F10738">
        <w:rPr>
          <w:rFonts w:ascii="Arial" w:hAnsi="Arial" w:cs="Arial"/>
          <w:sz w:val="22"/>
          <w:szCs w:val="22"/>
        </w:rPr>
        <w:t>, the MSRC approved a policy regarding other evaluation factors for inclusion in MSRC procurements.  MSRC procurements, where the services/product solicited are assistance to the MSRC in implementing its work program and where a portion or all of these services are not readily quantifiable, the MSRC shall only have the following "Other" Criteria in the evaluation component of the procurement which do not emphasize quantifiable emissions reductions:</w:t>
      </w:r>
    </w:p>
    <w:p w:rsidR="00840C8C" w:rsidRPr="00F10738" w:rsidRDefault="00840C8C" w:rsidP="00F10738">
      <w:pPr>
        <w:tabs>
          <w:tab w:val="left" w:pos="810"/>
        </w:tabs>
        <w:spacing w:line="240" w:lineRule="exact"/>
        <w:ind w:left="720"/>
        <w:jc w:val="both"/>
        <w:rPr>
          <w:rFonts w:ascii="Arial" w:hAnsi="Arial" w:cs="Arial"/>
          <w:sz w:val="22"/>
          <w:szCs w:val="22"/>
        </w:rPr>
      </w:pPr>
      <w:bookmarkStart w:id="0" w:name="_GoBack"/>
      <w:bookmarkEnd w:id="0"/>
    </w:p>
    <w:p w:rsidR="00840C8C" w:rsidRPr="00F10738" w:rsidRDefault="00840C8C" w:rsidP="00F10738">
      <w:pPr>
        <w:tabs>
          <w:tab w:val="left" w:pos="810"/>
        </w:tabs>
        <w:spacing w:line="240" w:lineRule="exact"/>
        <w:ind w:left="720"/>
        <w:jc w:val="both"/>
        <w:rPr>
          <w:rFonts w:ascii="Arial" w:hAnsi="Arial" w:cs="Arial"/>
          <w:sz w:val="22"/>
          <w:szCs w:val="22"/>
        </w:rPr>
      </w:pPr>
      <w:r w:rsidRPr="00F10738">
        <w:rPr>
          <w:rFonts w:ascii="Arial" w:hAnsi="Arial" w:cs="Arial"/>
          <w:sz w:val="22"/>
          <w:szCs w:val="22"/>
        </w:rPr>
        <w:t>It is the policy of the MSRC to encourage participation by disabled veteran business entities, local businesses and small business and in the bidding process.  The MSRC shall provide five (5) points each for Proposers who meet the following criteria, with the maximum points available not-to-exceed ten (10) points.  Points shall only be awarded should the Proposer, upon submission of its proposal, provide documents from a state or local agency certifying that it qualifies in the categories described below:</w:t>
      </w:r>
    </w:p>
    <w:p w:rsidR="00840C8C" w:rsidRPr="00F10738" w:rsidRDefault="00840C8C" w:rsidP="00840C8C">
      <w:pPr>
        <w:tabs>
          <w:tab w:val="left" w:pos="810"/>
        </w:tabs>
        <w:spacing w:line="240" w:lineRule="exact"/>
        <w:ind w:left="720"/>
        <w:jc w:val="both"/>
        <w:rPr>
          <w:rFonts w:ascii="Arial" w:hAnsi="Arial" w:cs="Arial"/>
          <w:sz w:val="22"/>
          <w:szCs w:val="22"/>
        </w:rPr>
      </w:pPr>
    </w:p>
    <w:p w:rsidR="00840C8C" w:rsidRPr="00F10738" w:rsidRDefault="00840C8C" w:rsidP="00F10738">
      <w:pPr>
        <w:tabs>
          <w:tab w:val="left" w:pos="810"/>
        </w:tabs>
        <w:spacing w:line="240" w:lineRule="exact"/>
        <w:ind w:left="1080"/>
        <w:jc w:val="both"/>
        <w:rPr>
          <w:rFonts w:ascii="Arial" w:hAnsi="Arial" w:cs="Arial"/>
          <w:sz w:val="22"/>
          <w:szCs w:val="22"/>
        </w:rPr>
      </w:pPr>
      <w:r w:rsidRPr="00F10738">
        <w:rPr>
          <w:rFonts w:ascii="Arial" w:hAnsi="Arial" w:cs="Arial"/>
          <w:b/>
          <w:sz w:val="22"/>
          <w:szCs w:val="22"/>
        </w:rPr>
        <w:t>#1 "Disabled Veteran"</w:t>
      </w:r>
      <w:r w:rsidRPr="00F10738">
        <w:rPr>
          <w:rFonts w:ascii="Arial" w:hAnsi="Arial" w:cs="Arial"/>
          <w:sz w:val="22"/>
          <w:szCs w:val="22"/>
        </w:rPr>
        <w:t xml:space="preserve"> as used herein is a </w:t>
      </w:r>
      <w:smartTag w:uri="urn:schemas-microsoft-com:office:smarttags" w:element="country-region">
        <w:smartTag w:uri="urn:schemas-microsoft-com:office:smarttags" w:element="place">
          <w:r w:rsidRPr="00F10738">
            <w:rPr>
              <w:rFonts w:ascii="Arial" w:hAnsi="Arial" w:cs="Arial"/>
              <w:sz w:val="22"/>
              <w:szCs w:val="22"/>
            </w:rPr>
            <w:t>United States</w:t>
          </w:r>
        </w:smartTag>
      </w:smartTag>
      <w:r w:rsidRPr="00F10738">
        <w:rPr>
          <w:rFonts w:ascii="Arial" w:hAnsi="Arial" w:cs="Arial"/>
          <w:sz w:val="22"/>
          <w:szCs w:val="22"/>
        </w:rPr>
        <w:t xml:space="preserve"> military, a naval, or air service veteran with at least 10 percent service-connected disability.  "Disabled Veteran Business Enterprise" as used herein means a sole proprietorship or partnership or corporation which is at least 51 percent owned by one or more disabled veterans and whose management and control of the daily business operations are by one or more disabled veterans.</w:t>
      </w:r>
    </w:p>
    <w:p w:rsidR="00840C8C" w:rsidRPr="00F10738" w:rsidRDefault="00840C8C" w:rsidP="00F10738">
      <w:pPr>
        <w:tabs>
          <w:tab w:val="left" w:pos="810"/>
        </w:tabs>
        <w:spacing w:line="240" w:lineRule="exact"/>
        <w:ind w:left="1080"/>
        <w:jc w:val="both"/>
        <w:rPr>
          <w:rFonts w:ascii="Arial" w:hAnsi="Arial" w:cs="Arial"/>
          <w:b/>
          <w:sz w:val="22"/>
          <w:szCs w:val="22"/>
        </w:rPr>
      </w:pPr>
    </w:p>
    <w:p w:rsidR="00840C8C" w:rsidRPr="00F10738" w:rsidRDefault="00840C8C" w:rsidP="00F10738">
      <w:pPr>
        <w:tabs>
          <w:tab w:val="left" w:pos="810"/>
        </w:tabs>
        <w:spacing w:line="240" w:lineRule="exact"/>
        <w:ind w:left="1080"/>
        <w:jc w:val="both"/>
        <w:rPr>
          <w:rFonts w:ascii="Arial" w:hAnsi="Arial" w:cs="Arial"/>
          <w:sz w:val="22"/>
          <w:szCs w:val="22"/>
        </w:rPr>
      </w:pPr>
      <w:r w:rsidRPr="00F10738">
        <w:rPr>
          <w:rFonts w:ascii="Arial" w:hAnsi="Arial" w:cs="Arial"/>
          <w:b/>
          <w:sz w:val="22"/>
          <w:szCs w:val="22"/>
        </w:rPr>
        <w:t>#2 "Local Business"</w:t>
      </w:r>
      <w:r w:rsidRPr="00F10738">
        <w:rPr>
          <w:rFonts w:ascii="Arial" w:hAnsi="Arial" w:cs="Arial"/>
          <w:sz w:val="22"/>
          <w:szCs w:val="22"/>
        </w:rPr>
        <w:t xml:space="preserve"> as used herein means a Proposer which can demonstrate that it has an on-going business within the </w:t>
      </w:r>
      <w:r w:rsidR="00457935">
        <w:rPr>
          <w:rFonts w:ascii="Arial" w:hAnsi="Arial" w:cs="Arial"/>
          <w:sz w:val="22"/>
          <w:szCs w:val="22"/>
        </w:rPr>
        <w:t>South Coast AQMD</w:t>
      </w:r>
      <w:r w:rsidRPr="00F10738">
        <w:rPr>
          <w:rFonts w:ascii="Arial" w:hAnsi="Arial" w:cs="Arial"/>
          <w:sz w:val="22"/>
          <w:szCs w:val="22"/>
        </w:rPr>
        <w:t xml:space="preserve"> at the time of the bid </w:t>
      </w:r>
      <w:r w:rsidR="000D2F96">
        <w:rPr>
          <w:rFonts w:ascii="Arial" w:hAnsi="Arial" w:cs="Arial"/>
          <w:sz w:val="22"/>
          <w:szCs w:val="22"/>
        </w:rPr>
        <w:t>proposal</w:t>
      </w:r>
      <w:r w:rsidRPr="00F10738">
        <w:rPr>
          <w:rFonts w:ascii="Arial" w:hAnsi="Arial" w:cs="Arial"/>
          <w:sz w:val="22"/>
          <w:szCs w:val="22"/>
        </w:rPr>
        <w:t xml:space="preserve"> and performs 90% of the work related to the contract with the </w:t>
      </w:r>
      <w:r w:rsidR="00457935">
        <w:rPr>
          <w:rFonts w:ascii="Arial" w:hAnsi="Arial" w:cs="Arial"/>
          <w:sz w:val="22"/>
          <w:szCs w:val="22"/>
        </w:rPr>
        <w:t>South Coast AQMD</w:t>
      </w:r>
      <w:r w:rsidRPr="00F10738">
        <w:rPr>
          <w:rFonts w:ascii="Arial" w:hAnsi="Arial" w:cs="Arial"/>
          <w:sz w:val="22"/>
          <w:szCs w:val="22"/>
        </w:rPr>
        <w:t>.</w:t>
      </w:r>
    </w:p>
    <w:p w:rsidR="00840C8C" w:rsidRPr="00F10738" w:rsidRDefault="00840C8C" w:rsidP="00F10738">
      <w:pPr>
        <w:tabs>
          <w:tab w:val="left" w:pos="810"/>
        </w:tabs>
        <w:spacing w:line="240" w:lineRule="exact"/>
        <w:ind w:left="1080"/>
        <w:jc w:val="both"/>
        <w:rPr>
          <w:rFonts w:ascii="Arial" w:hAnsi="Arial" w:cs="Arial"/>
          <w:b/>
          <w:sz w:val="22"/>
          <w:szCs w:val="22"/>
        </w:rPr>
      </w:pPr>
    </w:p>
    <w:p w:rsidR="00840C8C" w:rsidRPr="00F10738" w:rsidRDefault="00840C8C" w:rsidP="00F10738">
      <w:pPr>
        <w:tabs>
          <w:tab w:val="left" w:pos="720"/>
        </w:tabs>
        <w:spacing w:line="240" w:lineRule="exact"/>
        <w:ind w:left="1080"/>
        <w:jc w:val="both"/>
        <w:rPr>
          <w:rFonts w:ascii="Arial" w:hAnsi="Arial" w:cs="Arial"/>
          <w:sz w:val="22"/>
          <w:szCs w:val="22"/>
        </w:rPr>
      </w:pPr>
      <w:r w:rsidRPr="00F10738">
        <w:rPr>
          <w:rFonts w:ascii="Arial" w:hAnsi="Arial" w:cs="Arial"/>
          <w:b/>
          <w:sz w:val="22"/>
          <w:szCs w:val="22"/>
        </w:rPr>
        <w:t>#3 "Small Business</w:t>
      </w:r>
      <w:r w:rsidRPr="00F10738">
        <w:rPr>
          <w:rFonts w:ascii="Arial" w:hAnsi="Arial" w:cs="Arial"/>
          <w:sz w:val="22"/>
          <w:szCs w:val="22"/>
        </w:rPr>
        <w:t>" as used herein means a business that is:</w:t>
      </w:r>
      <w:r w:rsidRPr="00F10738">
        <w:rPr>
          <w:rFonts w:ascii="Arial" w:hAnsi="Arial" w:cs="Arial"/>
          <w:sz w:val="22"/>
          <w:szCs w:val="22"/>
        </w:rPr>
        <w:tab/>
      </w:r>
      <w:r w:rsidRPr="00F10738">
        <w:rPr>
          <w:rFonts w:ascii="Arial" w:hAnsi="Arial" w:cs="Arial"/>
          <w:sz w:val="22"/>
          <w:szCs w:val="22"/>
        </w:rPr>
        <w:tab/>
      </w:r>
      <w:r w:rsidRPr="00F10738">
        <w:rPr>
          <w:rFonts w:ascii="Arial" w:hAnsi="Arial" w:cs="Arial"/>
          <w:sz w:val="22"/>
          <w:szCs w:val="22"/>
        </w:rPr>
        <w:tab/>
      </w:r>
      <w:r w:rsidRPr="00F10738">
        <w:rPr>
          <w:rFonts w:ascii="Arial" w:hAnsi="Arial" w:cs="Arial"/>
          <w:sz w:val="22"/>
          <w:szCs w:val="22"/>
        </w:rPr>
        <w:tab/>
      </w:r>
      <w:r w:rsidRPr="00F10738">
        <w:rPr>
          <w:rFonts w:ascii="Arial" w:hAnsi="Arial" w:cs="Arial"/>
          <w:sz w:val="22"/>
          <w:szCs w:val="22"/>
        </w:rPr>
        <w:tab/>
      </w:r>
    </w:p>
    <w:p w:rsidR="00840C8C" w:rsidRPr="00F10738" w:rsidRDefault="00840C8C" w:rsidP="00020675">
      <w:pPr>
        <w:numPr>
          <w:ilvl w:val="0"/>
          <w:numId w:val="53"/>
        </w:numPr>
        <w:tabs>
          <w:tab w:val="clear" w:pos="2160"/>
          <w:tab w:val="num" w:pos="1440"/>
        </w:tabs>
        <w:spacing w:line="240" w:lineRule="exact"/>
        <w:jc w:val="both"/>
        <w:rPr>
          <w:rFonts w:ascii="Arial" w:hAnsi="Arial" w:cs="Arial"/>
          <w:sz w:val="22"/>
          <w:szCs w:val="22"/>
        </w:rPr>
      </w:pPr>
      <w:r w:rsidRPr="00F10738">
        <w:rPr>
          <w:rFonts w:ascii="Arial" w:hAnsi="Arial" w:cs="Arial"/>
          <w:sz w:val="22"/>
          <w:szCs w:val="22"/>
        </w:rPr>
        <w:t>independently owned and operated business, and</w:t>
      </w:r>
    </w:p>
    <w:p w:rsidR="00840C8C" w:rsidRPr="00F10738" w:rsidRDefault="00840C8C" w:rsidP="00020675">
      <w:pPr>
        <w:numPr>
          <w:ilvl w:val="0"/>
          <w:numId w:val="53"/>
        </w:numPr>
        <w:tabs>
          <w:tab w:val="left" w:pos="810"/>
        </w:tabs>
        <w:spacing w:line="240" w:lineRule="exact"/>
        <w:jc w:val="both"/>
        <w:rPr>
          <w:rFonts w:ascii="Arial" w:hAnsi="Arial" w:cs="Arial"/>
          <w:sz w:val="22"/>
          <w:szCs w:val="22"/>
        </w:rPr>
      </w:pPr>
      <w:r w:rsidRPr="00F10738">
        <w:rPr>
          <w:rFonts w:ascii="Arial" w:hAnsi="Arial" w:cs="Arial"/>
          <w:sz w:val="22"/>
          <w:szCs w:val="22"/>
        </w:rPr>
        <w:t>is not dominant in its field or operation and</w:t>
      </w:r>
    </w:p>
    <w:p w:rsidR="00840C8C" w:rsidRPr="00F10738" w:rsidRDefault="00840C8C" w:rsidP="00020675">
      <w:pPr>
        <w:numPr>
          <w:ilvl w:val="0"/>
          <w:numId w:val="53"/>
        </w:numPr>
        <w:tabs>
          <w:tab w:val="left" w:pos="810"/>
        </w:tabs>
        <w:spacing w:line="240" w:lineRule="exact"/>
        <w:jc w:val="both"/>
        <w:rPr>
          <w:rFonts w:ascii="Arial" w:hAnsi="Arial" w:cs="Arial"/>
          <w:sz w:val="22"/>
          <w:szCs w:val="22"/>
        </w:rPr>
      </w:pPr>
      <w:r w:rsidRPr="00F10738">
        <w:rPr>
          <w:rFonts w:ascii="Arial" w:hAnsi="Arial" w:cs="Arial"/>
          <w:sz w:val="22"/>
          <w:szCs w:val="22"/>
        </w:rPr>
        <w:t>together with affiliates is either a service, construction, or non-manufacturer with 100 or fewer employees, and average annual gross receipts of ten million dollars or less over the previous three years, or a manufacturer with 100 or fewer employees.</w:t>
      </w:r>
    </w:p>
    <w:p w:rsidR="00DB4637" w:rsidRPr="00F10738" w:rsidRDefault="00DB4637" w:rsidP="00DB4637">
      <w:pPr>
        <w:tabs>
          <w:tab w:val="left" w:pos="-2160"/>
          <w:tab w:val="left" w:pos="2880"/>
          <w:tab w:val="left" w:pos="4320"/>
          <w:tab w:val="left" w:pos="5040"/>
          <w:tab w:val="left" w:pos="5760"/>
          <w:tab w:val="left" w:pos="6480"/>
          <w:tab w:val="left" w:pos="7200"/>
          <w:tab w:val="left" w:pos="7920"/>
          <w:tab w:val="left" w:pos="8640"/>
        </w:tabs>
        <w:spacing w:line="240" w:lineRule="exact"/>
        <w:jc w:val="both"/>
        <w:rPr>
          <w:rFonts w:ascii="Arial" w:hAnsi="Arial" w:cs="Arial"/>
          <w:sz w:val="22"/>
          <w:szCs w:val="22"/>
        </w:rPr>
      </w:pPr>
    </w:p>
    <w:p w:rsidR="00DB4637" w:rsidRPr="004A087F" w:rsidRDefault="00DB4637" w:rsidP="00DB4637">
      <w:pPr>
        <w:tabs>
          <w:tab w:val="left" w:pos="-2160"/>
          <w:tab w:val="left" w:pos="1440"/>
        </w:tabs>
        <w:spacing w:line="240" w:lineRule="exact"/>
        <w:jc w:val="both"/>
        <w:rPr>
          <w:rFonts w:ascii="Arial" w:hAnsi="Arial"/>
          <w:sz w:val="22"/>
          <w:szCs w:val="22"/>
        </w:rPr>
      </w:pPr>
      <w:r w:rsidRPr="004A087F">
        <w:rPr>
          <w:rFonts w:ascii="Arial" w:hAnsi="Arial"/>
          <w:caps/>
          <w:sz w:val="22"/>
          <w:szCs w:val="22"/>
        </w:rPr>
        <w:t xml:space="preserve">2.  </w:t>
      </w:r>
      <w:r w:rsidRPr="004A087F">
        <w:rPr>
          <w:rFonts w:ascii="Arial" w:hAnsi="Arial"/>
          <w:b/>
          <w:caps/>
          <w:sz w:val="22"/>
          <w:szCs w:val="22"/>
          <w:u w:val="single"/>
        </w:rPr>
        <w:t>Cost</w:t>
      </w:r>
      <w:r w:rsidRPr="004A087F">
        <w:rPr>
          <w:rFonts w:ascii="Arial" w:hAnsi="Arial"/>
          <w:caps/>
          <w:sz w:val="22"/>
          <w:szCs w:val="22"/>
        </w:rPr>
        <w:t>:</w:t>
      </w:r>
      <w:r w:rsidRPr="004A087F">
        <w:rPr>
          <w:rFonts w:ascii="Arial" w:hAnsi="Arial"/>
          <w:sz w:val="22"/>
          <w:szCs w:val="22"/>
        </w:rPr>
        <w:tab/>
      </w:r>
    </w:p>
    <w:p w:rsidR="00DB4637" w:rsidRPr="004A087F" w:rsidRDefault="00DB4637" w:rsidP="00DB4637">
      <w:pPr>
        <w:tabs>
          <w:tab w:val="left" w:pos="-2160"/>
          <w:tab w:val="left" w:pos="1440"/>
        </w:tabs>
        <w:spacing w:line="240" w:lineRule="exact"/>
        <w:jc w:val="both"/>
        <w:rPr>
          <w:rFonts w:ascii="Arial" w:hAnsi="Arial"/>
          <w:sz w:val="22"/>
          <w:szCs w:val="22"/>
        </w:rPr>
      </w:pPr>
    </w:p>
    <w:p w:rsidR="00DB4637" w:rsidRPr="004A087F" w:rsidRDefault="00DB4637" w:rsidP="00DB4637">
      <w:pPr>
        <w:tabs>
          <w:tab w:val="left" w:pos="-2160"/>
          <w:tab w:val="left" w:pos="1440"/>
        </w:tabs>
        <w:spacing w:line="240" w:lineRule="exact"/>
        <w:jc w:val="both"/>
        <w:rPr>
          <w:rFonts w:ascii="Arial" w:hAnsi="Arial"/>
          <w:sz w:val="22"/>
          <w:szCs w:val="22"/>
        </w:rPr>
      </w:pPr>
      <w:r w:rsidRPr="004A087F">
        <w:rPr>
          <w:rFonts w:ascii="Arial" w:hAnsi="Arial"/>
          <w:sz w:val="22"/>
          <w:szCs w:val="22"/>
        </w:rPr>
        <w:t>Maximum Points Available:</w:t>
      </w:r>
      <w:r w:rsidRPr="004A087F">
        <w:rPr>
          <w:rFonts w:ascii="Arial" w:hAnsi="Arial"/>
          <w:sz w:val="22"/>
          <w:szCs w:val="22"/>
        </w:rPr>
        <w:tab/>
        <w:t>25 points</w:t>
      </w:r>
    </w:p>
    <w:p w:rsidR="00DB4637" w:rsidRPr="004A087F" w:rsidRDefault="00DB4637" w:rsidP="00DB4637">
      <w:pPr>
        <w:tabs>
          <w:tab w:val="left" w:pos="-2160"/>
          <w:tab w:val="left" w:pos="288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p>
    <w:p w:rsidR="00DB4637" w:rsidRDefault="00DB4637" w:rsidP="00DB4637">
      <w:p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r w:rsidRPr="004A087F">
        <w:rPr>
          <w:rFonts w:ascii="Arial" w:hAnsi="Arial"/>
          <w:sz w:val="22"/>
          <w:szCs w:val="22"/>
        </w:rPr>
        <w:t xml:space="preserve">As discussed in RFP Section </w:t>
      </w:r>
      <w:r w:rsidR="00F10738">
        <w:rPr>
          <w:rFonts w:ascii="Arial" w:hAnsi="Arial"/>
          <w:sz w:val="22"/>
          <w:szCs w:val="22"/>
        </w:rPr>
        <w:t>6.A.5</w:t>
      </w:r>
      <w:r w:rsidRPr="004A087F">
        <w:rPr>
          <w:rFonts w:ascii="Arial" w:hAnsi="Arial"/>
          <w:sz w:val="22"/>
          <w:szCs w:val="22"/>
        </w:rPr>
        <w:t>., bidders are required to submit a cost proposal for the proposed project.  Following a review of the cost proposal, the Evaluation Subcommittee will assign a score based upon the competitiveness and completeness of the information provided.</w:t>
      </w:r>
    </w:p>
    <w:p w:rsidR="009F3A60" w:rsidRDefault="009F3A60" w:rsidP="00DB4637">
      <w:pPr>
        <w:tabs>
          <w:tab w:val="left" w:pos="-24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ascii="Arial" w:hAnsi="Arial"/>
          <w:sz w:val="22"/>
          <w:szCs w:val="22"/>
        </w:rPr>
      </w:pPr>
    </w:p>
    <w:p w:rsidR="00991265" w:rsidRDefault="00991265" w:rsidP="00684EF6">
      <w:pPr>
        <w:tabs>
          <w:tab w:val="left" w:pos="900"/>
        </w:tabs>
        <w:jc w:val="both"/>
        <w:rPr>
          <w:rFonts w:ascii="Arial" w:hAnsi="Arial" w:cs="Arial"/>
          <w:iCs/>
          <w:sz w:val="22"/>
          <w:szCs w:val="22"/>
        </w:rPr>
      </w:pPr>
      <w:r>
        <w:rPr>
          <w:sz w:val="24"/>
          <w:szCs w:val="24"/>
        </w:rPr>
        <w:br w:type="page"/>
      </w:r>
      <w:r>
        <w:rPr>
          <w:rFonts w:ascii="Arial" w:hAnsi="Arial" w:cs="Arial"/>
          <w:b/>
          <w:iCs/>
          <w:sz w:val="22"/>
          <w:szCs w:val="22"/>
        </w:rPr>
        <w:lastRenderedPageBreak/>
        <w:t xml:space="preserve">SECTION </w:t>
      </w:r>
      <w:r w:rsidR="00DB4637">
        <w:rPr>
          <w:rFonts w:ascii="Arial" w:hAnsi="Arial" w:cs="Arial"/>
          <w:b/>
          <w:iCs/>
          <w:sz w:val="22"/>
          <w:szCs w:val="22"/>
        </w:rPr>
        <w:t>1</w:t>
      </w:r>
      <w:r w:rsidR="00684EF6">
        <w:rPr>
          <w:rFonts w:ascii="Arial" w:hAnsi="Arial" w:cs="Arial"/>
          <w:b/>
          <w:iCs/>
          <w:sz w:val="22"/>
          <w:szCs w:val="22"/>
        </w:rPr>
        <w:t>1</w:t>
      </w:r>
      <w:r>
        <w:rPr>
          <w:rFonts w:ascii="Arial" w:hAnsi="Arial" w:cs="Arial"/>
          <w:b/>
          <w:iCs/>
          <w:sz w:val="22"/>
          <w:szCs w:val="22"/>
        </w:rPr>
        <w:t xml:space="preserve"> - </w:t>
      </w:r>
      <w:r w:rsidR="000D2F96">
        <w:rPr>
          <w:rFonts w:ascii="Arial" w:hAnsi="Arial" w:cs="Arial"/>
          <w:b/>
          <w:iCs/>
          <w:caps/>
          <w:sz w:val="22"/>
          <w:szCs w:val="22"/>
        </w:rPr>
        <w:t>PROPOSAL</w:t>
      </w:r>
      <w:r>
        <w:rPr>
          <w:rFonts w:ascii="Arial" w:hAnsi="Arial" w:cs="Arial"/>
          <w:b/>
          <w:iCs/>
          <w:caps/>
          <w:sz w:val="22"/>
          <w:szCs w:val="22"/>
        </w:rPr>
        <w:t xml:space="preserve"> ATTACHMENTS</w:t>
      </w:r>
    </w:p>
    <w:p w:rsidR="00991265" w:rsidRDefault="00991265">
      <w:pPr>
        <w:tabs>
          <w:tab w:val="left" w:pos="288"/>
        </w:tabs>
        <w:rPr>
          <w:rFonts w:ascii="Arial" w:hAnsi="Arial" w:cs="Arial"/>
          <w:b/>
          <w:bCs/>
          <w:caps/>
          <w:sz w:val="22"/>
          <w:szCs w:val="22"/>
        </w:rPr>
      </w:pPr>
    </w:p>
    <w:p w:rsidR="00991265" w:rsidRDefault="00991265">
      <w:pPr>
        <w:rPr>
          <w:rFonts w:ascii="Arial" w:hAnsi="Arial" w:cs="Arial"/>
          <w:b/>
          <w:bCs/>
          <w:sz w:val="22"/>
          <w:szCs w:val="22"/>
        </w:rPr>
      </w:pPr>
    </w:p>
    <w:p w:rsidR="00991265" w:rsidRDefault="00AE7C92">
      <w:pPr>
        <w:spacing w:line="240" w:lineRule="exact"/>
        <w:rPr>
          <w:rFonts w:ascii="Arial" w:hAnsi="Arial" w:cs="Arial"/>
          <w:b/>
          <w:bCs/>
          <w:caps/>
          <w:sz w:val="22"/>
          <w:szCs w:val="22"/>
        </w:rPr>
      </w:pPr>
      <w:r>
        <w:rPr>
          <w:rFonts w:ascii="Arial" w:hAnsi="Arial" w:cs="Arial"/>
          <w:b/>
          <w:bCs/>
          <w:sz w:val="22"/>
          <w:szCs w:val="22"/>
        </w:rPr>
        <w:t>ATTACMENT</w:t>
      </w:r>
      <w:r w:rsidR="00991265">
        <w:rPr>
          <w:rFonts w:ascii="Arial" w:hAnsi="Arial" w:cs="Arial"/>
          <w:b/>
          <w:bCs/>
          <w:sz w:val="22"/>
          <w:szCs w:val="22"/>
        </w:rPr>
        <w:t xml:space="preserve"> </w:t>
      </w:r>
      <w:r>
        <w:rPr>
          <w:rFonts w:ascii="Arial" w:hAnsi="Arial" w:cs="Arial"/>
          <w:b/>
          <w:bCs/>
          <w:caps/>
          <w:sz w:val="22"/>
          <w:szCs w:val="22"/>
        </w:rPr>
        <w:t>A:</w:t>
      </w:r>
      <w:r>
        <w:rPr>
          <w:rFonts w:ascii="Arial" w:hAnsi="Arial" w:cs="Arial"/>
          <w:b/>
          <w:bCs/>
          <w:caps/>
          <w:sz w:val="22"/>
          <w:szCs w:val="22"/>
        </w:rPr>
        <w:tab/>
      </w:r>
      <w:r w:rsidR="000D2F96">
        <w:rPr>
          <w:rFonts w:ascii="Arial" w:hAnsi="Arial" w:cs="Arial"/>
          <w:b/>
          <w:bCs/>
          <w:caps/>
          <w:sz w:val="22"/>
          <w:szCs w:val="22"/>
        </w:rPr>
        <w:t>pROPOSAL</w:t>
      </w:r>
      <w:r w:rsidR="00991265">
        <w:rPr>
          <w:rFonts w:ascii="Arial" w:hAnsi="Arial" w:cs="Arial"/>
          <w:b/>
          <w:bCs/>
          <w:caps/>
          <w:sz w:val="22"/>
          <w:szCs w:val="22"/>
        </w:rPr>
        <w:t xml:space="preserve"> Summary Information</w:t>
      </w:r>
    </w:p>
    <w:p w:rsidR="00991265" w:rsidRDefault="00991265">
      <w:pPr>
        <w:rPr>
          <w:rFonts w:ascii="Arial" w:hAnsi="Arial"/>
          <w:sz w:val="22"/>
          <w:szCs w:val="22"/>
        </w:rPr>
      </w:pPr>
    </w:p>
    <w:p w:rsidR="00991265" w:rsidRPr="00275915" w:rsidRDefault="00991265" w:rsidP="0031695C">
      <w:pPr>
        <w:spacing w:after="240"/>
        <w:jc w:val="both"/>
        <w:rPr>
          <w:rFonts w:ascii="Arial" w:hAnsi="Arial" w:cs="Arial"/>
          <w:sz w:val="22"/>
          <w:szCs w:val="22"/>
        </w:rPr>
      </w:pPr>
      <w:r w:rsidRPr="00275915">
        <w:rPr>
          <w:rFonts w:ascii="Arial" w:hAnsi="Arial" w:cs="Arial"/>
          <w:sz w:val="22"/>
          <w:szCs w:val="22"/>
        </w:rPr>
        <w:t xml:space="preserve">Please provide the following </w:t>
      </w:r>
      <w:r w:rsidR="000D2F96">
        <w:rPr>
          <w:rFonts w:ascii="Arial" w:hAnsi="Arial" w:cs="Arial"/>
          <w:sz w:val="22"/>
          <w:szCs w:val="22"/>
        </w:rPr>
        <w:t>proposer</w:t>
      </w:r>
      <w:r w:rsidRPr="00275915">
        <w:rPr>
          <w:rFonts w:ascii="Arial" w:hAnsi="Arial" w:cs="Arial"/>
          <w:sz w:val="22"/>
          <w:szCs w:val="22"/>
        </w:rPr>
        <w:t xml:space="preserve"> information in the space provided:  </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7926"/>
      </w:tblGrid>
      <w:tr w:rsidR="00B307AF" w:rsidRPr="00275915">
        <w:trPr>
          <w:cantSplit/>
          <w:trHeight w:hRule="exact" w:val="480"/>
          <w:jc w:val="center"/>
        </w:trPr>
        <w:tc>
          <w:tcPr>
            <w:tcW w:w="1801" w:type="dxa"/>
            <w:tcBorders>
              <w:top w:val="single" w:sz="4" w:space="0" w:color="auto"/>
              <w:left w:val="single" w:sz="4" w:space="0" w:color="auto"/>
              <w:bottom w:val="single" w:sz="4" w:space="0" w:color="auto"/>
              <w:right w:val="nil"/>
            </w:tcBorders>
            <w:vAlign w:val="center"/>
          </w:tcPr>
          <w:p w:rsidR="00B307AF" w:rsidRPr="00275915" w:rsidRDefault="00B307AF" w:rsidP="002A62CE">
            <w:pPr>
              <w:rPr>
                <w:rFonts w:ascii="Arial" w:hAnsi="Arial" w:cs="Arial"/>
                <w:sz w:val="18"/>
              </w:rPr>
            </w:pPr>
            <w:r w:rsidRPr="00275915">
              <w:rPr>
                <w:rFonts w:ascii="Arial" w:hAnsi="Arial" w:cs="Arial"/>
                <w:sz w:val="18"/>
              </w:rPr>
              <w:t>Business Name</w:t>
            </w:r>
          </w:p>
        </w:tc>
        <w:tc>
          <w:tcPr>
            <w:tcW w:w="7926" w:type="dxa"/>
            <w:tcBorders>
              <w:top w:val="single" w:sz="4" w:space="0" w:color="auto"/>
              <w:left w:val="single" w:sz="4" w:space="0" w:color="auto"/>
              <w:bottom w:val="single" w:sz="4" w:space="0" w:color="auto"/>
              <w:right w:val="single" w:sz="4" w:space="0" w:color="auto"/>
            </w:tcBorders>
            <w:vAlign w:val="center"/>
          </w:tcPr>
          <w:p w:rsidR="00B307AF" w:rsidRPr="00275915" w:rsidRDefault="00C754BC" w:rsidP="002A62CE">
            <w:pPr>
              <w:spacing w:before="120" w:after="120"/>
              <w:rPr>
                <w:rFonts w:ascii="Arial" w:hAnsi="Arial" w:cs="Arial"/>
                <w:sz w:val="22"/>
                <w:szCs w:val="22"/>
              </w:rPr>
            </w:pPr>
            <w:r w:rsidRPr="00275915">
              <w:rPr>
                <w:rFonts w:ascii="Arial" w:hAnsi="Arial" w:cs="Arial"/>
                <w:sz w:val="22"/>
                <w:szCs w:val="22"/>
              </w:rPr>
              <w:fldChar w:fldCharType="begin">
                <w:ffData>
                  <w:name w:val="Text1"/>
                  <w:enabled/>
                  <w:calcOnExit w:val="0"/>
                  <w:textInput/>
                </w:ffData>
              </w:fldChar>
            </w:r>
            <w:bookmarkStart w:id="1" w:name="Text1"/>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1"/>
          </w:p>
        </w:tc>
      </w:tr>
      <w:tr w:rsidR="00B307AF" w:rsidRPr="00275915">
        <w:trPr>
          <w:cantSplit/>
          <w:trHeight w:hRule="exact" w:val="480"/>
          <w:jc w:val="center"/>
        </w:trPr>
        <w:tc>
          <w:tcPr>
            <w:tcW w:w="1801" w:type="dxa"/>
            <w:tcBorders>
              <w:top w:val="single" w:sz="4" w:space="0" w:color="auto"/>
              <w:bottom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Division of:</w:t>
            </w:r>
          </w:p>
        </w:tc>
        <w:tc>
          <w:tcPr>
            <w:tcW w:w="7926" w:type="dxa"/>
            <w:tcBorders>
              <w:top w:val="single" w:sz="4" w:space="0" w:color="auto"/>
              <w:bottom w:val="single" w:sz="4" w:space="0" w:color="auto"/>
            </w:tcBorders>
          </w:tcPr>
          <w:p w:rsidR="00B307AF" w:rsidRPr="00275915" w:rsidRDefault="00C754BC" w:rsidP="002A62CE">
            <w:pPr>
              <w:spacing w:before="120" w:after="120"/>
              <w:rPr>
                <w:rFonts w:ascii="Arial" w:hAnsi="Arial" w:cs="Arial"/>
                <w:sz w:val="22"/>
                <w:szCs w:val="22"/>
              </w:rPr>
            </w:pPr>
            <w:r w:rsidRPr="00275915">
              <w:rPr>
                <w:rFonts w:ascii="Arial" w:hAnsi="Arial" w:cs="Arial"/>
                <w:sz w:val="22"/>
                <w:szCs w:val="22"/>
              </w:rPr>
              <w:fldChar w:fldCharType="begin">
                <w:ffData>
                  <w:name w:val="Text2"/>
                  <w:enabled/>
                  <w:calcOnExit w:val="0"/>
                  <w:textInput/>
                </w:ffData>
              </w:fldChar>
            </w:r>
            <w:bookmarkStart w:id="2" w:name="Text2"/>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2"/>
          </w:p>
        </w:tc>
      </w:tr>
      <w:tr w:rsidR="00B307AF" w:rsidRPr="00275915">
        <w:trPr>
          <w:cantSplit/>
          <w:trHeight w:hRule="exact" w:val="480"/>
          <w:jc w:val="center"/>
        </w:trPr>
        <w:tc>
          <w:tcPr>
            <w:tcW w:w="1801" w:type="dxa"/>
            <w:tcBorders>
              <w:top w:val="single" w:sz="4" w:space="0" w:color="auto"/>
              <w:bottom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Subsidiary of:</w:t>
            </w:r>
          </w:p>
        </w:tc>
        <w:tc>
          <w:tcPr>
            <w:tcW w:w="7926" w:type="dxa"/>
            <w:tcBorders>
              <w:top w:val="single" w:sz="4" w:space="0" w:color="auto"/>
              <w:bottom w:val="single" w:sz="4" w:space="0" w:color="auto"/>
            </w:tcBorders>
          </w:tcPr>
          <w:p w:rsidR="00B307AF" w:rsidRPr="00275915" w:rsidRDefault="00C754BC" w:rsidP="002A62CE">
            <w:pPr>
              <w:spacing w:before="120" w:after="120"/>
              <w:rPr>
                <w:rFonts w:ascii="Arial" w:hAnsi="Arial" w:cs="Arial"/>
                <w:sz w:val="22"/>
                <w:szCs w:val="22"/>
              </w:rPr>
            </w:pPr>
            <w:r w:rsidRPr="00275915">
              <w:rPr>
                <w:rFonts w:ascii="Arial" w:hAnsi="Arial" w:cs="Arial"/>
                <w:sz w:val="22"/>
                <w:szCs w:val="22"/>
              </w:rPr>
              <w:fldChar w:fldCharType="begin">
                <w:ffData>
                  <w:name w:val="Text3"/>
                  <w:enabled/>
                  <w:calcOnExit w:val="0"/>
                  <w:textInput/>
                </w:ffData>
              </w:fldChar>
            </w:r>
            <w:bookmarkStart w:id="3" w:name="Text3"/>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3"/>
          </w:p>
        </w:tc>
      </w:tr>
      <w:tr w:rsidR="00B307AF" w:rsidRPr="00275915">
        <w:trPr>
          <w:cantSplit/>
          <w:trHeight w:hRule="exact" w:val="480"/>
          <w:jc w:val="center"/>
        </w:trPr>
        <w:tc>
          <w:tcPr>
            <w:tcW w:w="1801" w:type="dxa"/>
            <w:tcBorders>
              <w:bottom w:val="nil"/>
            </w:tcBorders>
            <w:vAlign w:val="center"/>
          </w:tcPr>
          <w:p w:rsidR="00B307AF" w:rsidRPr="00275915" w:rsidRDefault="00B307AF" w:rsidP="002A62CE">
            <w:pPr>
              <w:rPr>
                <w:rFonts w:ascii="Arial" w:hAnsi="Arial" w:cs="Arial"/>
                <w:sz w:val="18"/>
              </w:rPr>
            </w:pPr>
            <w:r w:rsidRPr="00275915">
              <w:rPr>
                <w:rFonts w:ascii="Arial" w:hAnsi="Arial" w:cs="Arial"/>
                <w:sz w:val="18"/>
              </w:rPr>
              <w:t>Website Address</w:t>
            </w:r>
          </w:p>
        </w:tc>
        <w:tc>
          <w:tcPr>
            <w:tcW w:w="7926" w:type="dxa"/>
            <w:tcBorders>
              <w:bottom w:val="nil"/>
            </w:tcBorders>
          </w:tcPr>
          <w:p w:rsidR="00B307AF" w:rsidRPr="00275915" w:rsidRDefault="00C754BC" w:rsidP="002A62CE">
            <w:pPr>
              <w:spacing w:before="120" w:after="120"/>
              <w:rPr>
                <w:rFonts w:ascii="Arial" w:hAnsi="Arial" w:cs="Arial"/>
                <w:sz w:val="22"/>
                <w:szCs w:val="22"/>
              </w:rPr>
            </w:pPr>
            <w:r w:rsidRPr="00275915">
              <w:rPr>
                <w:rFonts w:ascii="Arial" w:hAnsi="Arial" w:cs="Arial"/>
                <w:sz w:val="22"/>
                <w:szCs w:val="22"/>
              </w:rPr>
              <w:fldChar w:fldCharType="begin">
                <w:ffData>
                  <w:name w:val="Text4"/>
                  <w:enabled/>
                  <w:calcOnExit w:val="0"/>
                  <w:textInput/>
                </w:ffData>
              </w:fldChar>
            </w:r>
            <w:bookmarkStart w:id="4" w:name="Text4"/>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4"/>
          </w:p>
        </w:tc>
      </w:tr>
      <w:tr w:rsidR="00C03B44" w:rsidRPr="00275915" w:rsidTr="00C03B44">
        <w:trPr>
          <w:cantSplit/>
          <w:trHeight w:hRule="exact" w:val="1522"/>
          <w:jc w:val="center"/>
        </w:trPr>
        <w:tc>
          <w:tcPr>
            <w:tcW w:w="1801" w:type="dxa"/>
            <w:tcBorders>
              <w:bottom w:val="single" w:sz="4" w:space="0" w:color="auto"/>
            </w:tcBorders>
            <w:vAlign w:val="center"/>
          </w:tcPr>
          <w:p w:rsidR="00C03B44" w:rsidRPr="002771DA" w:rsidRDefault="00C03B44" w:rsidP="00C03B44">
            <w:pPr>
              <w:rPr>
                <w:rFonts w:ascii="Calibri" w:hAnsi="Calibri" w:cs="Arial"/>
                <w:sz w:val="18"/>
              </w:rPr>
            </w:pPr>
            <w:r w:rsidRPr="002771DA">
              <w:rPr>
                <w:rFonts w:ascii="Calibri" w:hAnsi="Calibri" w:cs="Arial"/>
                <w:sz w:val="18"/>
              </w:rPr>
              <w:t>Type of Business</w:t>
            </w:r>
          </w:p>
          <w:p w:rsidR="00C03B44" w:rsidRPr="002771DA" w:rsidRDefault="00C03B44" w:rsidP="00C03B44">
            <w:pPr>
              <w:rPr>
                <w:rFonts w:ascii="Calibri" w:hAnsi="Calibri" w:cs="Arial"/>
                <w:sz w:val="18"/>
              </w:rPr>
            </w:pPr>
            <w:r w:rsidRPr="002771DA">
              <w:rPr>
                <w:rFonts w:ascii="Calibri" w:hAnsi="Calibri" w:cs="Arial"/>
                <w:i/>
                <w:sz w:val="18"/>
              </w:rPr>
              <w:t>Check One:</w:t>
            </w:r>
          </w:p>
        </w:tc>
        <w:tc>
          <w:tcPr>
            <w:tcW w:w="7926" w:type="dxa"/>
          </w:tcPr>
          <w:p w:rsidR="00C03B44" w:rsidRPr="002771DA" w:rsidRDefault="00C03B44" w:rsidP="00C03B44">
            <w:pPr>
              <w:pStyle w:val="ListParagraph"/>
              <w:numPr>
                <w:ilvl w:val="0"/>
                <w:numId w:val="55"/>
              </w:numPr>
              <w:spacing w:before="80" w:after="20"/>
              <w:rPr>
                <w:rFonts w:ascii="Calibri" w:hAnsi="Calibri"/>
                <w:sz w:val="18"/>
                <w:szCs w:val="18"/>
              </w:rPr>
            </w:pPr>
            <w:r w:rsidRPr="002771DA">
              <w:rPr>
                <w:rFonts w:ascii="Calibri" w:hAnsi="Calibri"/>
                <w:sz w:val="18"/>
                <w:szCs w:val="18"/>
              </w:rPr>
              <w:t xml:space="preserve">Individual </w:t>
            </w:r>
          </w:p>
          <w:p w:rsidR="00C03B44" w:rsidRPr="002771DA" w:rsidRDefault="00C03B44" w:rsidP="00C03B44">
            <w:pPr>
              <w:pStyle w:val="ListParagraph"/>
              <w:numPr>
                <w:ilvl w:val="0"/>
                <w:numId w:val="55"/>
              </w:numPr>
              <w:spacing w:before="20" w:after="20"/>
              <w:rPr>
                <w:rFonts w:ascii="Calibri" w:hAnsi="Calibri"/>
                <w:sz w:val="18"/>
                <w:szCs w:val="18"/>
              </w:rPr>
            </w:pPr>
            <w:r w:rsidRPr="002771DA">
              <w:rPr>
                <w:rFonts w:ascii="Calibri" w:hAnsi="Calibri"/>
                <w:sz w:val="18"/>
                <w:szCs w:val="18"/>
              </w:rPr>
              <w:t>DBA, Name _______________, County Filed in _______________</w:t>
            </w:r>
          </w:p>
          <w:p w:rsidR="00C03B44" w:rsidRPr="002771DA" w:rsidRDefault="00C03B44" w:rsidP="00C03B44">
            <w:pPr>
              <w:pStyle w:val="ListParagraph"/>
              <w:numPr>
                <w:ilvl w:val="0"/>
                <w:numId w:val="55"/>
              </w:numPr>
              <w:spacing w:before="20" w:after="20"/>
              <w:rPr>
                <w:rFonts w:ascii="Calibri" w:hAnsi="Calibri"/>
                <w:sz w:val="18"/>
                <w:szCs w:val="18"/>
              </w:rPr>
            </w:pPr>
            <w:r w:rsidRPr="002771DA">
              <w:rPr>
                <w:rFonts w:ascii="Calibri" w:hAnsi="Calibri"/>
                <w:sz w:val="18"/>
                <w:szCs w:val="18"/>
              </w:rPr>
              <w:t>Corporation, ID No. ________________</w:t>
            </w:r>
          </w:p>
          <w:p w:rsidR="00C03B44" w:rsidRPr="002771DA" w:rsidRDefault="00C03B44" w:rsidP="00C03B44">
            <w:pPr>
              <w:pStyle w:val="ListParagraph"/>
              <w:numPr>
                <w:ilvl w:val="0"/>
                <w:numId w:val="55"/>
              </w:numPr>
              <w:spacing w:before="20" w:after="20"/>
              <w:rPr>
                <w:rFonts w:ascii="Calibri" w:hAnsi="Calibri"/>
                <w:sz w:val="18"/>
                <w:szCs w:val="18"/>
              </w:rPr>
            </w:pPr>
            <w:r w:rsidRPr="002771DA">
              <w:rPr>
                <w:rFonts w:ascii="Calibri" w:hAnsi="Calibri"/>
                <w:sz w:val="18"/>
                <w:szCs w:val="18"/>
              </w:rPr>
              <w:t>LLC/LLP, ID No. _______________</w:t>
            </w:r>
          </w:p>
          <w:p w:rsidR="00C03B44" w:rsidRPr="002771DA" w:rsidRDefault="00C03B44" w:rsidP="00C03B44">
            <w:pPr>
              <w:pStyle w:val="ListParagraph"/>
              <w:numPr>
                <w:ilvl w:val="0"/>
                <w:numId w:val="55"/>
              </w:numPr>
              <w:spacing w:before="20" w:after="20"/>
              <w:rPr>
                <w:rFonts w:ascii="Calibri" w:hAnsi="Calibri" w:cs="Arial"/>
                <w:sz w:val="22"/>
                <w:szCs w:val="22"/>
              </w:rPr>
            </w:pPr>
            <w:r w:rsidRPr="002771DA">
              <w:rPr>
                <w:rFonts w:ascii="Calibri" w:hAnsi="Calibri"/>
                <w:sz w:val="18"/>
                <w:szCs w:val="18"/>
              </w:rPr>
              <w:t>Other _______________</w:t>
            </w:r>
          </w:p>
        </w:tc>
      </w:tr>
    </w:tbl>
    <w:p w:rsidR="00B307AF" w:rsidRPr="00275915" w:rsidRDefault="00B307AF">
      <w:pPr>
        <w:spacing w:line="360" w:lineRule="auto"/>
        <w:rPr>
          <w:rFonts w:ascii="Arial" w:hAnsi="Arial" w:cs="Arial"/>
          <w:sz w:val="22"/>
          <w:szCs w:val="22"/>
        </w:rPr>
      </w:pP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510"/>
        <w:gridCol w:w="720"/>
        <w:gridCol w:w="3696"/>
      </w:tblGrid>
      <w:tr w:rsidR="00B307AF" w:rsidRPr="00275915">
        <w:trPr>
          <w:cantSplit/>
          <w:trHeight w:hRule="exact" w:val="480"/>
          <w:jc w:val="center"/>
        </w:trPr>
        <w:tc>
          <w:tcPr>
            <w:tcW w:w="1801" w:type="dxa"/>
            <w:vMerge w:val="restart"/>
            <w:vAlign w:val="center"/>
          </w:tcPr>
          <w:p w:rsidR="00B307AF" w:rsidRPr="00275915" w:rsidRDefault="00B307AF" w:rsidP="002A62CE">
            <w:pPr>
              <w:rPr>
                <w:rFonts w:ascii="Arial" w:hAnsi="Arial" w:cs="Arial"/>
                <w:sz w:val="18"/>
              </w:rPr>
            </w:pPr>
            <w:r w:rsidRPr="00275915">
              <w:rPr>
                <w:rFonts w:ascii="Arial" w:hAnsi="Arial" w:cs="Arial"/>
                <w:sz w:val="18"/>
              </w:rPr>
              <w:t>Address</w:t>
            </w:r>
          </w:p>
        </w:tc>
        <w:tc>
          <w:tcPr>
            <w:tcW w:w="7926" w:type="dxa"/>
            <w:gridSpan w:val="3"/>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7"/>
                  <w:enabled/>
                  <w:calcOnExit w:val="0"/>
                  <w:textInput/>
                </w:ffData>
              </w:fldChar>
            </w:r>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p>
        </w:tc>
      </w:tr>
      <w:tr w:rsidR="00B307AF" w:rsidRPr="00275915">
        <w:trPr>
          <w:cantSplit/>
          <w:trHeight w:hRule="exact" w:val="480"/>
          <w:jc w:val="center"/>
        </w:trPr>
        <w:tc>
          <w:tcPr>
            <w:tcW w:w="1801" w:type="dxa"/>
            <w:vMerge/>
            <w:vAlign w:val="center"/>
          </w:tcPr>
          <w:p w:rsidR="00B307AF" w:rsidRPr="00275915" w:rsidRDefault="00B307AF" w:rsidP="002A62CE">
            <w:pPr>
              <w:rPr>
                <w:rFonts w:ascii="Arial" w:hAnsi="Arial" w:cs="Arial"/>
                <w:sz w:val="18"/>
              </w:rPr>
            </w:pPr>
          </w:p>
        </w:tc>
        <w:tc>
          <w:tcPr>
            <w:tcW w:w="7926" w:type="dxa"/>
            <w:gridSpan w:val="3"/>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7"/>
                  <w:enabled/>
                  <w:calcOnExit w:val="0"/>
                  <w:textInput/>
                </w:ffData>
              </w:fldChar>
            </w:r>
            <w:bookmarkStart w:id="5" w:name="Text7"/>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5"/>
          </w:p>
        </w:tc>
      </w:tr>
      <w:tr w:rsidR="00B307AF" w:rsidRPr="00275915">
        <w:trPr>
          <w:cantSplit/>
          <w:trHeight w:hRule="exact" w:val="480"/>
          <w:jc w:val="center"/>
        </w:trPr>
        <w:tc>
          <w:tcPr>
            <w:tcW w:w="1801" w:type="dxa"/>
            <w:vAlign w:val="center"/>
          </w:tcPr>
          <w:p w:rsidR="00B307AF" w:rsidRPr="00275915" w:rsidRDefault="00B307AF" w:rsidP="002A62CE">
            <w:pPr>
              <w:rPr>
                <w:rFonts w:ascii="Arial" w:hAnsi="Arial" w:cs="Arial"/>
                <w:sz w:val="18"/>
              </w:rPr>
            </w:pPr>
            <w:r w:rsidRPr="00275915">
              <w:rPr>
                <w:rFonts w:ascii="Arial" w:hAnsi="Arial" w:cs="Arial"/>
                <w:sz w:val="18"/>
              </w:rPr>
              <w:t>City/Town</w:t>
            </w:r>
          </w:p>
        </w:tc>
        <w:tc>
          <w:tcPr>
            <w:tcW w:w="7926" w:type="dxa"/>
            <w:gridSpan w:val="3"/>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8"/>
                  <w:enabled/>
                  <w:calcOnExit w:val="0"/>
                  <w:textInput/>
                </w:ffData>
              </w:fldChar>
            </w:r>
            <w:bookmarkStart w:id="6" w:name="Text8"/>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6"/>
          </w:p>
        </w:tc>
      </w:tr>
      <w:tr w:rsidR="00B307AF" w:rsidRPr="00275915">
        <w:trPr>
          <w:cantSplit/>
          <w:trHeight w:val="440"/>
          <w:jc w:val="center"/>
        </w:trPr>
        <w:tc>
          <w:tcPr>
            <w:tcW w:w="1801" w:type="dxa"/>
            <w:vAlign w:val="center"/>
          </w:tcPr>
          <w:p w:rsidR="00B307AF" w:rsidRPr="00275915" w:rsidRDefault="00B307AF" w:rsidP="002A62CE">
            <w:pPr>
              <w:rPr>
                <w:rFonts w:ascii="Arial" w:hAnsi="Arial" w:cs="Arial"/>
                <w:sz w:val="18"/>
              </w:rPr>
            </w:pPr>
            <w:r w:rsidRPr="00275915">
              <w:rPr>
                <w:rFonts w:ascii="Arial" w:hAnsi="Arial" w:cs="Arial"/>
                <w:sz w:val="18"/>
              </w:rPr>
              <w:t>State/Province</w:t>
            </w:r>
          </w:p>
        </w:tc>
        <w:tc>
          <w:tcPr>
            <w:tcW w:w="3510" w:type="dxa"/>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9"/>
                  <w:enabled/>
                  <w:calcOnExit w:val="0"/>
                  <w:textInput/>
                </w:ffData>
              </w:fldChar>
            </w:r>
            <w:bookmarkStart w:id="7" w:name="Text9"/>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7"/>
          </w:p>
        </w:tc>
        <w:tc>
          <w:tcPr>
            <w:tcW w:w="720" w:type="dxa"/>
            <w:tcBorders>
              <w:bottom w:val="single" w:sz="4" w:space="0" w:color="auto"/>
              <w:right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Zip</w:t>
            </w:r>
          </w:p>
        </w:tc>
        <w:tc>
          <w:tcPr>
            <w:tcW w:w="3696" w:type="dxa"/>
            <w:tcBorders>
              <w:left w:val="nil"/>
            </w:tcBorders>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10"/>
                  <w:enabled/>
                  <w:calcOnExit w:val="0"/>
                  <w:textInput/>
                </w:ffData>
              </w:fldChar>
            </w:r>
            <w:bookmarkStart w:id="8" w:name="Text10"/>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8"/>
          </w:p>
        </w:tc>
      </w:tr>
      <w:tr w:rsidR="00C03B44" w:rsidRPr="00275915" w:rsidTr="00C03B44">
        <w:trPr>
          <w:cantSplit/>
          <w:trHeight w:hRule="exact" w:val="400"/>
          <w:jc w:val="center"/>
        </w:trPr>
        <w:tc>
          <w:tcPr>
            <w:tcW w:w="1801" w:type="dxa"/>
            <w:vAlign w:val="center"/>
          </w:tcPr>
          <w:p w:rsidR="00C03B44" w:rsidRPr="00275915" w:rsidRDefault="00C03B44" w:rsidP="002A62CE">
            <w:pPr>
              <w:rPr>
                <w:rFonts w:ascii="Arial" w:hAnsi="Arial" w:cs="Arial"/>
                <w:sz w:val="18"/>
              </w:rPr>
            </w:pPr>
            <w:r w:rsidRPr="00275915">
              <w:rPr>
                <w:rFonts w:ascii="Arial" w:hAnsi="Arial" w:cs="Arial"/>
                <w:sz w:val="18"/>
              </w:rPr>
              <w:t>Phone</w:t>
            </w:r>
          </w:p>
        </w:tc>
        <w:tc>
          <w:tcPr>
            <w:tcW w:w="7926" w:type="dxa"/>
            <w:gridSpan w:val="3"/>
            <w:vAlign w:val="center"/>
          </w:tcPr>
          <w:p w:rsidR="00C03B44" w:rsidRPr="00275915" w:rsidRDefault="00C03B44" w:rsidP="002A62CE">
            <w:pPr>
              <w:rPr>
                <w:rFonts w:ascii="Arial" w:hAnsi="Arial" w:cs="Arial"/>
                <w:sz w:val="22"/>
                <w:szCs w:val="22"/>
              </w:rPr>
            </w:pPr>
            <w:r w:rsidRPr="00275915">
              <w:rPr>
                <w:rFonts w:ascii="Arial" w:hAnsi="Arial" w:cs="Arial"/>
                <w:sz w:val="22"/>
                <w:szCs w:val="22"/>
              </w:rPr>
              <w:t>(</w:t>
            </w:r>
            <w:r w:rsidR="00C754BC" w:rsidRPr="00275915">
              <w:rPr>
                <w:rFonts w:ascii="Arial" w:hAnsi="Arial" w:cs="Arial"/>
                <w:sz w:val="22"/>
                <w:szCs w:val="22"/>
              </w:rPr>
              <w:fldChar w:fldCharType="begin">
                <w:ffData>
                  <w:name w:val="Text11"/>
                  <w:enabled/>
                  <w:calcOnExit w:val="0"/>
                  <w:textInput/>
                </w:ffData>
              </w:fldChar>
            </w:r>
            <w:bookmarkStart w:id="9" w:name="Text11"/>
            <w:r w:rsidRPr="00275915">
              <w:rPr>
                <w:rFonts w:ascii="Arial" w:hAnsi="Arial" w:cs="Arial"/>
                <w:sz w:val="22"/>
                <w:szCs w:val="22"/>
              </w:rPr>
              <w:instrText xml:space="preserve"> FORMTEXT </w:instrText>
            </w:r>
            <w:r w:rsidR="00C754BC" w:rsidRPr="00275915">
              <w:rPr>
                <w:rFonts w:ascii="Arial" w:hAnsi="Arial" w:cs="Arial"/>
                <w:sz w:val="22"/>
                <w:szCs w:val="22"/>
              </w:rPr>
            </w:r>
            <w:r w:rsidR="00C754BC" w:rsidRPr="00275915">
              <w:rPr>
                <w:rFonts w:ascii="Arial" w:hAnsi="Arial" w:cs="Arial"/>
                <w:sz w:val="22"/>
                <w:szCs w:val="22"/>
              </w:rPr>
              <w:fldChar w:fldCharType="separate"/>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00C754BC" w:rsidRPr="00275915">
              <w:rPr>
                <w:rFonts w:ascii="Arial" w:hAnsi="Arial" w:cs="Arial"/>
                <w:sz w:val="22"/>
                <w:szCs w:val="22"/>
              </w:rPr>
              <w:fldChar w:fldCharType="end"/>
            </w:r>
            <w:bookmarkEnd w:id="9"/>
            <w:r w:rsidRPr="00275915">
              <w:rPr>
                <w:rFonts w:ascii="Arial" w:hAnsi="Arial" w:cs="Arial"/>
                <w:sz w:val="22"/>
                <w:szCs w:val="22"/>
              </w:rPr>
              <w:t>)</w:t>
            </w:r>
            <w:r w:rsidRPr="00275915">
              <w:rPr>
                <w:rFonts w:ascii="Arial" w:hAnsi="Arial" w:cs="Arial"/>
                <w:sz w:val="18"/>
              </w:rPr>
              <w:t xml:space="preserve"> </w:t>
            </w:r>
            <w:r w:rsidR="00C754BC" w:rsidRPr="00275915">
              <w:rPr>
                <w:rFonts w:ascii="Arial" w:hAnsi="Arial" w:cs="Arial"/>
                <w:sz w:val="22"/>
                <w:szCs w:val="22"/>
              </w:rPr>
              <w:fldChar w:fldCharType="begin">
                <w:ffData>
                  <w:name w:val="Text25"/>
                  <w:enabled/>
                  <w:calcOnExit w:val="0"/>
                  <w:textInput/>
                </w:ffData>
              </w:fldChar>
            </w:r>
            <w:bookmarkStart w:id="10" w:name="Text25"/>
            <w:r w:rsidRPr="00275915">
              <w:rPr>
                <w:rFonts w:ascii="Arial" w:hAnsi="Arial" w:cs="Arial"/>
                <w:sz w:val="22"/>
                <w:szCs w:val="22"/>
              </w:rPr>
              <w:instrText xml:space="preserve"> FORMTEXT </w:instrText>
            </w:r>
            <w:r w:rsidR="00C754BC" w:rsidRPr="00275915">
              <w:rPr>
                <w:rFonts w:ascii="Arial" w:hAnsi="Arial" w:cs="Arial"/>
                <w:sz w:val="22"/>
                <w:szCs w:val="22"/>
              </w:rPr>
            </w:r>
            <w:r w:rsidR="00C754BC" w:rsidRPr="00275915">
              <w:rPr>
                <w:rFonts w:ascii="Arial" w:hAnsi="Arial" w:cs="Arial"/>
                <w:sz w:val="22"/>
                <w:szCs w:val="22"/>
              </w:rPr>
              <w:fldChar w:fldCharType="separate"/>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00C754BC" w:rsidRPr="00275915">
              <w:rPr>
                <w:rFonts w:ascii="Arial" w:hAnsi="Arial" w:cs="Arial"/>
                <w:sz w:val="22"/>
                <w:szCs w:val="22"/>
              </w:rPr>
              <w:fldChar w:fldCharType="end"/>
            </w:r>
            <w:bookmarkEnd w:id="10"/>
            <w:r w:rsidRPr="00275915">
              <w:rPr>
                <w:rFonts w:ascii="Arial" w:hAnsi="Arial" w:cs="Arial"/>
                <w:sz w:val="22"/>
                <w:szCs w:val="22"/>
              </w:rPr>
              <w:t>-</w:t>
            </w:r>
            <w:r w:rsidR="00C754BC" w:rsidRPr="00275915">
              <w:rPr>
                <w:rFonts w:ascii="Arial" w:hAnsi="Arial" w:cs="Arial"/>
                <w:sz w:val="22"/>
                <w:szCs w:val="22"/>
              </w:rPr>
              <w:fldChar w:fldCharType="begin">
                <w:ffData>
                  <w:name w:val="Text26"/>
                  <w:enabled/>
                  <w:calcOnExit w:val="0"/>
                  <w:textInput/>
                </w:ffData>
              </w:fldChar>
            </w:r>
            <w:bookmarkStart w:id="11" w:name="Text26"/>
            <w:r w:rsidRPr="00275915">
              <w:rPr>
                <w:rFonts w:ascii="Arial" w:hAnsi="Arial" w:cs="Arial"/>
                <w:sz w:val="22"/>
                <w:szCs w:val="22"/>
              </w:rPr>
              <w:instrText xml:space="preserve"> FORMTEXT </w:instrText>
            </w:r>
            <w:r w:rsidR="00C754BC" w:rsidRPr="00275915">
              <w:rPr>
                <w:rFonts w:ascii="Arial" w:hAnsi="Arial" w:cs="Arial"/>
                <w:sz w:val="22"/>
                <w:szCs w:val="22"/>
              </w:rPr>
            </w:r>
            <w:r w:rsidR="00C754BC" w:rsidRPr="00275915">
              <w:rPr>
                <w:rFonts w:ascii="Arial" w:hAnsi="Arial" w:cs="Arial"/>
                <w:sz w:val="22"/>
                <w:szCs w:val="22"/>
              </w:rPr>
              <w:fldChar w:fldCharType="separate"/>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00C754BC" w:rsidRPr="00275915">
              <w:rPr>
                <w:rFonts w:ascii="Arial" w:hAnsi="Arial" w:cs="Arial"/>
                <w:sz w:val="22"/>
                <w:szCs w:val="22"/>
              </w:rPr>
              <w:fldChar w:fldCharType="end"/>
            </w:r>
            <w:bookmarkEnd w:id="11"/>
            <w:r w:rsidRPr="00275915">
              <w:rPr>
                <w:rFonts w:ascii="Arial" w:hAnsi="Arial" w:cs="Arial"/>
                <w:sz w:val="18"/>
              </w:rPr>
              <w:t xml:space="preserve">     Ext</w:t>
            </w:r>
            <w:r w:rsidRPr="00275915">
              <w:rPr>
                <w:rFonts w:ascii="Arial" w:hAnsi="Arial" w:cs="Arial"/>
                <w:sz w:val="22"/>
                <w:szCs w:val="22"/>
              </w:rPr>
              <w:t xml:space="preserve">  </w:t>
            </w:r>
            <w:r w:rsidR="00C754BC" w:rsidRPr="00275915">
              <w:rPr>
                <w:rFonts w:ascii="Arial" w:hAnsi="Arial" w:cs="Arial"/>
                <w:sz w:val="22"/>
                <w:szCs w:val="22"/>
              </w:rPr>
              <w:fldChar w:fldCharType="begin">
                <w:ffData>
                  <w:name w:val="Text27"/>
                  <w:enabled/>
                  <w:calcOnExit w:val="0"/>
                  <w:textInput/>
                </w:ffData>
              </w:fldChar>
            </w:r>
            <w:bookmarkStart w:id="12" w:name="Text27"/>
            <w:r w:rsidRPr="00275915">
              <w:rPr>
                <w:rFonts w:ascii="Arial" w:hAnsi="Arial" w:cs="Arial"/>
                <w:sz w:val="22"/>
                <w:szCs w:val="22"/>
              </w:rPr>
              <w:instrText xml:space="preserve"> FORMTEXT </w:instrText>
            </w:r>
            <w:r w:rsidR="00C754BC" w:rsidRPr="00275915">
              <w:rPr>
                <w:rFonts w:ascii="Arial" w:hAnsi="Arial" w:cs="Arial"/>
                <w:sz w:val="22"/>
                <w:szCs w:val="22"/>
              </w:rPr>
            </w:r>
            <w:r w:rsidR="00C754BC" w:rsidRPr="00275915">
              <w:rPr>
                <w:rFonts w:ascii="Arial" w:hAnsi="Arial" w:cs="Arial"/>
                <w:sz w:val="22"/>
                <w:szCs w:val="22"/>
              </w:rPr>
              <w:fldChar w:fldCharType="separate"/>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Pr="00275915">
              <w:rPr>
                <w:rFonts w:cs="Arial"/>
                <w:noProof/>
                <w:sz w:val="22"/>
                <w:szCs w:val="22"/>
              </w:rPr>
              <w:t> </w:t>
            </w:r>
            <w:r w:rsidR="00C754BC" w:rsidRPr="00275915">
              <w:rPr>
                <w:rFonts w:ascii="Arial" w:hAnsi="Arial" w:cs="Arial"/>
                <w:sz w:val="22"/>
                <w:szCs w:val="22"/>
              </w:rPr>
              <w:fldChar w:fldCharType="end"/>
            </w:r>
            <w:bookmarkEnd w:id="12"/>
            <w:r w:rsidRPr="00275915">
              <w:rPr>
                <w:rFonts w:ascii="Arial" w:hAnsi="Arial" w:cs="Arial"/>
                <w:sz w:val="22"/>
                <w:szCs w:val="22"/>
              </w:rPr>
              <w:t xml:space="preserve">       </w:t>
            </w:r>
            <w:r w:rsidRPr="00275915">
              <w:rPr>
                <w:rFonts w:ascii="Arial" w:hAnsi="Arial" w:cs="Arial"/>
                <w:sz w:val="18"/>
              </w:rPr>
              <w:t xml:space="preserve">      </w:t>
            </w:r>
          </w:p>
        </w:tc>
      </w:tr>
      <w:tr w:rsidR="00B307AF" w:rsidRPr="00275915">
        <w:trPr>
          <w:cantSplit/>
          <w:trHeight w:hRule="exact" w:val="400"/>
          <w:jc w:val="center"/>
        </w:trPr>
        <w:tc>
          <w:tcPr>
            <w:tcW w:w="1801" w:type="dxa"/>
            <w:vAlign w:val="center"/>
          </w:tcPr>
          <w:p w:rsidR="00B307AF" w:rsidRPr="00275915" w:rsidRDefault="00B307AF" w:rsidP="002A62CE">
            <w:pPr>
              <w:rPr>
                <w:rFonts w:ascii="Arial" w:hAnsi="Arial" w:cs="Arial"/>
                <w:sz w:val="18"/>
              </w:rPr>
            </w:pPr>
            <w:r w:rsidRPr="00275915">
              <w:rPr>
                <w:rFonts w:ascii="Arial" w:hAnsi="Arial" w:cs="Arial"/>
                <w:sz w:val="18"/>
              </w:rPr>
              <w:t>Contact</w:t>
            </w:r>
          </w:p>
        </w:tc>
        <w:tc>
          <w:tcPr>
            <w:tcW w:w="3510" w:type="dxa"/>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14"/>
                  <w:enabled/>
                  <w:calcOnExit w:val="0"/>
                  <w:textInput/>
                </w:ffData>
              </w:fldChar>
            </w:r>
            <w:bookmarkStart w:id="13" w:name="Text14"/>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13"/>
          </w:p>
        </w:tc>
        <w:tc>
          <w:tcPr>
            <w:tcW w:w="720" w:type="dxa"/>
            <w:tcBorders>
              <w:top w:val="nil"/>
              <w:right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Title</w:t>
            </w:r>
          </w:p>
        </w:tc>
        <w:tc>
          <w:tcPr>
            <w:tcW w:w="3696" w:type="dxa"/>
            <w:tcBorders>
              <w:left w:val="nil"/>
            </w:tcBorders>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13"/>
                  <w:enabled/>
                  <w:calcOnExit w:val="0"/>
                  <w:textInput/>
                </w:ffData>
              </w:fldChar>
            </w:r>
            <w:bookmarkStart w:id="14" w:name="Text13"/>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14"/>
          </w:p>
        </w:tc>
      </w:tr>
      <w:tr w:rsidR="00B307AF" w:rsidRPr="00275915">
        <w:trPr>
          <w:cantSplit/>
          <w:trHeight w:val="440"/>
          <w:jc w:val="center"/>
        </w:trPr>
        <w:tc>
          <w:tcPr>
            <w:tcW w:w="1801" w:type="dxa"/>
            <w:tcBorders>
              <w:bottom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E-mail Address</w:t>
            </w:r>
          </w:p>
        </w:tc>
        <w:tc>
          <w:tcPr>
            <w:tcW w:w="7926" w:type="dxa"/>
            <w:gridSpan w:val="3"/>
            <w:tcBorders>
              <w:bottom w:val="single" w:sz="4" w:space="0" w:color="auto"/>
            </w:tcBorders>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15"/>
                  <w:enabled/>
                  <w:calcOnExit w:val="0"/>
                  <w:textInput/>
                </w:ffData>
              </w:fldChar>
            </w:r>
            <w:bookmarkStart w:id="15" w:name="Text15"/>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15"/>
          </w:p>
        </w:tc>
      </w:tr>
      <w:tr w:rsidR="00B307AF" w:rsidRPr="00275915">
        <w:trPr>
          <w:cantSplit/>
          <w:trHeight w:val="420"/>
          <w:jc w:val="center"/>
        </w:trPr>
        <w:tc>
          <w:tcPr>
            <w:tcW w:w="1801" w:type="dxa"/>
            <w:tcBorders>
              <w:bottom w:val="single" w:sz="4" w:space="0" w:color="auto"/>
            </w:tcBorders>
            <w:vAlign w:val="center"/>
          </w:tcPr>
          <w:p w:rsidR="00B307AF" w:rsidRPr="00275915" w:rsidRDefault="00B307AF" w:rsidP="002A62CE">
            <w:pPr>
              <w:rPr>
                <w:rFonts w:ascii="Arial" w:hAnsi="Arial" w:cs="Arial"/>
                <w:sz w:val="18"/>
              </w:rPr>
            </w:pPr>
            <w:r w:rsidRPr="00275915">
              <w:rPr>
                <w:rFonts w:ascii="Arial" w:hAnsi="Arial" w:cs="Arial"/>
                <w:sz w:val="18"/>
              </w:rPr>
              <w:t>Payment Name if Different</w:t>
            </w:r>
          </w:p>
        </w:tc>
        <w:tc>
          <w:tcPr>
            <w:tcW w:w="7926" w:type="dxa"/>
            <w:gridSpan w:val="3"/>
            <w:tcBorders>
              <w:bottom w:val="single" w:sz="4" w:space="0" w:color="auto"/>
            </w:tcBorders>
            <w:vAlign w:val="center"/>
          </w:tcPr>
          <w:p w:rsidR="00B307AF" w:rsidRPr="00275915" w:rsidRDefault="00C754BC" w:rsidP="002A62CE">
            <w:pPr>
              <w:rPr>
                <w:rFonts w:ascii="Arial" w:hAnsi="Arial" w:cs="Arial"/>
                <w:sz w:val="22"/>
                <w:szCs w:val="22"/>
              </w:rPr>
            </w:pPr>
            <w:r w:rsidRPr="00275915">
              <w:rPr>
                <w:rFonts w:ascii="Arial" w:hAnsi="Arial" w:cs="Arial"/>
                <w:sz w:val="22"/>
                <w:szCs w:val="22"/>
              </w:rPr>
              <w:fldChar w:fldCharType="begin">
                <w:ffData>
                  <w:name w:val="Text16"/>
                  <w:enabled/>
                  <w:calcOnExit w:val="0"/>
                  <w:textInput/>
                </w:ffData>
              </w:fldChar>
            </w:r>
            <w:bookmarkStart w:id="16" w:name="Text16"/>
            <w:r w:rsidR="00B307AF" w:rsidRPr="00275915">
              <w:rPr>
                <w:rFonts w:ascii="Arial" w:hAnsi="Arial" w:cs="Arial"/>
                <w:sz w:val="22"/>
                <w:szCs w:val="22"/>
              </w:rPr>
              <w:instrText xml:space="preserve"> FORMTEXT </w:instrText>
            </w:r>
            <w:r w:rsidRPr="00275915">
              <w:rPr>
                <w:rFonts w:ascii="Arial" w:hAnsi="Arial" w:cs="Arial"/>
                <w:sz w:val="22"/>
                <w:szCs w:val="22"/>
              </w:rPr>
            </w:r>
            <w:r w:rsidRPr="00275915">
              <w:rPr>
                <w:rFonts w:ascii="Arial" w:hAnsi="Arial" w:cs="Arial"/>
                <w:sz w:val="22"/>
                <w:szCs w:val="22"/>
              </w:rPr>
              <w:fldChar w:fldCharType="separate"/>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00B307AF" w:rsidRPr="00275915">
              <w:rPr>
                <w:rFonts w:cs="Arial"/>
                <w:noProof/>
                <w:sz w:val="22"/>
                <w:szCs w:val="22"/>
              </w:rPr>
              <w:t> </w:t>
            </w:r>
            <w:r w:rsidRPr="00275915">
              <w:rPr>
                <w:rFonts w:ascii="Arial" w:hAnsi="Arial" w:cs="Arial"/>
                <w:sz w:val="22"/>
                <w:szCs w:val="22"/>
              </w:rPr>
              <w:fldChar w:fldCharType="end"/>
            </w:r>
            <w:bookmarkEnd w:id="16"/>
          </w:p>
        </w:tc>
      </w:tr>
    </w:tbl>
    <w:p w:rsidR="00991265" w:rsidRPr="00275915" w:rsidRDefault="00991265">
      <w:pPr>
        <w:rPr>
          <w:rFonts w:ascii="Arial" w:hAnsi="Arial" w:cs="Arial"/>
          <w:sz w:val="22"/>
          <w:szCs w:val="22"/>
        </w:rPr>
      </w:pPr>
    </w:p>
    <w:p w:rsidR="00991265" w:rsidRDefault="00991265">
      <w:pPr>
        <w:tabs>
          <w:tab w:val="left" w:pos="-2160"/>
        </w:tabs>
        <w:spacing w:after="480"/>
        <w:jc w:val="both"/>
        <w:rPr>
          <w:rFonts w:ascii="Arial" w:hAnsi="Arial" w:cs="Arial"/>
          <w:i/>
          <w:iCs/>
        </w:rPr>
      </w:pPr>
    </w:p>
    <w:p w:rsidR="002C4A5F" w:rsidRDefault="00991265" w:rsidP="002C4A5F">
      <w:pPr>
        <w:tabs>
          <w:tab w:val="left" w:pos="0"/>
        </w:tabs>
        <w:jc w:val="both"/>
        <w:rPr>
          <w:sz w:val="18"/>
        </w:rPr>
        <w:sectPr w:rsidR="002C4A5F" w:rsidSect="002C4A5F">
          <w:pgSz w:w="12240" w:h="15840"/>
          <w:pgMar w:top="1008" w:right="1440" w:bottom="720" w:left="1440" w:header="720" w:footer="720" w:gutter="0"/>
          <w:cols w:space="720"/>
          <w:docGrid w:linePitch="360"/>
        </w:sectPr>
      </w:pPr>
      <w:r>
        <w:rPr>
          <w:rFonts w:ascii="Arial" w:hAnsi="Arial"/>
          <w:b/>
          <w:sz w:val="24"/>
        </w:rPr>
        <w:br w:type="page"/>
      </w:r>
    </w:p>
    <w:p w:rsidR="002C4A5F" w:rsidRPr="000920FD" w:rsidRDefault="002C4A5F" w:rsidP="002C4A5F">
      <w:pPr>
        <w:pStyle w:val="ListParagraph"/>
        <w:tabs>
          <w:tab w:val="left" w:pos="720"/>
        </w:tabs>
        <w:ind w:left="0"/>
        <w:rPr>
          <w:sz w:val="22"/>
        </w:rPr>
        <w:sectPr w:rsidR="002C4A5F" w:rsidRPr="000920FD">
          <w:footnotePr>
            <w:numRestart w:val="eachSect"/>
          </w:footnotePr>
          <w:pgSz w:w="12240" w:h="15840"/>
          <w:pgMar w:top="1152" w:right="1152" w:bottom="1152" w:left="1152" w:header="720" w:footer="720" w:gutter="0"/>
          <w:cols w:space="720"/>
        </w:sectPr>
      </w:pPr>
      <w:r w:rsidRPr="00C62A3A">
        <w:rPr>
          <w:noProof/>
          <w:sz w:val="22"/>
        </w:rPr>
        <w:lastRenderedPageBreak/>
        <w:drawing>
          <wp:inline distT="0" distB="0" distL="0" distR="0">
            <wp:extent cx="6306185" cy="8660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6185" cy="8660765"/>
                    </a:xfrm>
                    <a:prstGeom prst="rect">
                      <a:avLst/>
                    </a:prstGeom>
                    <a:noFill/>
                    <a:ln>
                      <a:noFill/>
                    </a:ln>
                  </pic:spPr>
                </pic:pic>
              </a:graphicData>
            </a:graphic>
          </wp:inline>
        </w:drawing>
      </w:r>
    </w:p>
    <w:p w:rsidR="002C4A5F" w:rsidRPr="000920FD" w:rsidRDefault="002C4A5F" w:rsidP="002C4A5F">
      <w:pPr>
        <w:pStyle w:val="ListParagraph"/>
        <w:ind w:left="0"/>
        <w:rPr>
          <w:sz w:val="22"/>
        </w:rPr>
        <w:sectPr w:rsidR="002C4A5F" w:rsidRPr="000920FD">
          <w:footnotePr>
            <w:numRestart w:val="eachSect"/>
          </w:footnotePr>
          <w:pgSz w:w="12240" w:h="15840"/>
          <w:pgMar w:top="1152" w:right="1152" w:bottom="1152" w:left="1152" w:header="720" w:footer="720" w:gutter="0"/>
          <w:cols w:space="720"/>
        </w:sectPr>
      </w:pPr>
      <w:r w:rsidRPr="00C62A3A">
        <w:rPr>
          <w:noProof/>
          <w:sz w:val="22"/>
        </w:rPr>
        <w:lastRenderedPageBreak/>
        <w:drawing>
          <wp:inline distT="0" distB="0" distL="0" distR="0">
            <wp:extent cx="6306185" cy="8427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185" cy="8427720"/>
                    </a:xfrm>
                    <a:prstGeom prst="rect">
                      <a:avLst/>
                    </a:prstGeom>
                    <a:noFill/>
                    <a:ln>
                      <a:noFill/>
                    </a:ln>
                  </pic:spPr>
                </pic:pic>
              </a:graphicData>
            </a:graphic>
          </wp:inline>
        </w:drawing>
      </w:r>
    </w:p>
    <w:p w:rsidR="002C4A5F" w:rsidRDefault="002C4A5F" w:rsidP="002C4A5F">
      <w:pPr>
        <w:pStyle w:val="ListParagraph"/>
        <w:ind w:left="0"/>
        <w:rPr>
          <w:sz w:val="22"/>
        </w:rPr>
      </w:pPr>
      <w:r w:rsidRPr="00C62A3A">
        <w:rPr>
          <w:noProof/>
          <w:sz w:val="22"/>
        </w:rPr>
        <w:lastRenderedPageBreak/>
        <w:drawing>
          <wp:inline distT="0" distB="0" distL="0" distR="0">
            <wp:extent cx="6306185" cy="844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185" cy="8445500"/>
                    </a:xfrm>
                    <a:prstGeom prst="rect">
                      <a:avLst/>
                    </a:prstGeom>
                    <a:noFill/>
                    <a:ln>
                      <a:noFill/>
                    </a:ln>
                  </pic:spPr>
                </pic:pic>
              </a:graphicData>
            </a:graphic>
          </wp:inline>
        </w:drawing>
      </w:r>
    </w:p>
    <w:p w:rsidR="002C4A5F" w:rsidRDefault="002C4A5F" w:rsidP="002C4A5F">
      <w:pPr>
        <w:pStyle w:val="ListParagraph"/>
        <w:ind w:left="0"/>
        <w:rPr>
          <w:sz w:val="22"/>
        </w:rPr>
      </w:pPr>
      <w:r w:rsidRPr="00C62A3A">
        <w:rPr>
          <w:noProof/>
          <w:sz w:val="22"/>
        </w:rPr>
        <w:lastRenderedPageBreak/>
        <w:drawing>
          <wp:inline distT="0" distB="0" distL="0" distR="0">
            <wp:extent cx="6306185" cy="783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5" cy="7832725"/>
                    </a:xfrm>
                    <a:prstGeom prst="rect">
                      <a:avLst/>
                    </a:prstGeom>
                    <a:noFill/>
                    <a:ln>
                      <a:noFill/>
                    </a:ln>
                  </pic:spPr>
                </pic:pic>
              </a:graphicData>
            </a:graphic>
          </wp:inline>
        </w:drawing>
      </w:r>
    </w:p>
    <w:p w:rsidR="002C4A5F" w:rsidRDefault="002C4A5F" w:rsidP="002C4A5F">
      <w:pPr>
        <w:pStyle w:val="ListParagraph"/>
        <w:ind w:left="0"/>
        <w:rPr>
          <w:sz w:val="22"/>
        </w:rPr>
      </w:pPr>
      <w:r w:rsidRPr="00C62A3A">
        <w:rPr>
          <w:noProof/>
          <w:sz w:val="22"/>
        </w:rPr>
        <w:lastRenderedPageBreak/>
        <w:drawing>
          <wp:inline distT="0" distB="0" distL="0" distR="0">
            <wp:extent cx="6306185" cy="8574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6185" cy="8574405"/>
                    </a:xfrm>
                    <a:prstGeom prst="rect">
                      <a:avLst/>
                    </a:prstGeom>
                    <a:noFill/>
                    <a:ln>
                      <a:noFill/>
                    </a:ln>
                  </pic:spPr>
                </pic:pic>
              </a:graphicData>
            </a:graphic>
          </wp:inline>
        </w:drawing>
      </w:r>
    </w:p>
    <w:p w:rsidR="002C4A5F" w:rsidRDefault="002C4A5F" w:rsidP="002C4A5F">
      <w:pPr>
        <w:pStyle w:val="ListParagraph"/>
        <w:ind w:left="0"/>
        <w:rPr>
          <w:sz w:val="22"/>
        </w:rPr>
      </w:pPr>
    </w:p>
    <w:p w:rsidR="002C4A5F" w:rsidRPr="000920FD" w:rsidRDefault="002C4A5F" w:rsidP="002C4A5F">
      <w:pPr>
        <w:pStyle w:val="ListParagraph"/>
        <w:ind w:left="0"/>
        <w:rPr>
          <w:sz w:val="22"/>
        </w:rPr>
        <w:sectPr w:rsidR="002C4A5F" w:rsidRPr="000920FD">
          <w:footnotePr>
            <w:numRestart w:val="eachSect"/>
          </w:footnotePr>
          <w:pgSz w:w="12240" w:h="15840"/>
          <w:pgMar w:top="1152" w:right="1152" w:bottom="1152" w:left="1152" w:header="720" w:footer="720" w:gutter="0"/>
          <w:cols w:space="720"/>
        </w:sectPr>
      </w:pPr>
      <w:r w:rsidRPr="00C62A3A">
        <w:rPr>
          <w:noProof/>
          <w:sz w:val="22"/>
        </w:rPr>
        <w:drawing>
          <wp:inline distT="0" distB="0" distL="0" distR="0">
            <wp:extent cx="6314440" cy="8419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4440" cy="8419465"/>
                    </a:xfrm>
                    <a:prstGeom prst="rect">
                      <a:avLst/>
                    </a:prstGeom>
                    <a:noFill/>
                    <a:ln>
                      <a:noFill/>
                    </a:ln>
                  </pic:spPr>
                </pic:pic>
              </a:graphicData>
            </a:graphic>
          </wp:inline>
        </w:drawing>
      </w:r>
    </w:p>
    <w:p w:rsidR="002C4A5F" w:rsidRDefault="002C4A5F" w:rsidP="002C4A5F">
      <w:pPr>
        <w:sectPr w:rsidR="002C4A5F" w:rsidSect="002C4A5F">
          <w:pgSz w:w="12240" w:h="15840"/>
          <w:pgMar w:top="1440" w:right="1800" w:bottom="1440" w:left="1800" w:header="720" w:footer="720" w:gutter="0"/>
          <w:cols w:space="720"/>
          <w:docGrid w:linePitch="360"/>
        </w:sect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-426720</wp:posOffset>
                </wp:positionH>
                <wp:positionV relativeFrom="paragraph">
                  <wp:posOffset>-410845</wp:posOffset>
                </wp:positionV>
                <wp:extent cx="6412230" cy="8762365"/>
                <wp:effectExtent l="0" t="0" r="762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876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A5F" w:rsidRDefault="002C4A5F" w:rsidP="002C4A5F">
                            <w:r w:rsidRPr="00FD4BA3">
                              <w:rPr>
                                <w:noProof/>
                              </w:rPr>
                              <w:drawing>
                                <wp:inline distT="0" distB="0" distL="0" distR="0">
                                  <wp:extent cx="6513195" cy="89027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extent cx="6202680" cy="860933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3.6pt;margin-top:-32.35pt;width:504.9pt;height:6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PhA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" stroked="f">
                <v:textbox>
                  <w:txbxContent>
                    <w:p w:rsidR="002C4A5F" w:rsidRDefault="002C4A5F" w:rsidP="002C4A5F">
                      <w:r w:rsidRPr="00FD4BA3">
                        <w:rPr>
                          <w:noProof/>
                        </w:rPr>
                        <w:drawing>
                          <wp:inline distT="0" distB="0" distL="0" distR="0">
                            <wp:extent cx="6513195" cy="89027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3195" cy="8902700"/>
                                    </a:xfrm>
                                    <a:prstGeom prst="rect">
                                      <a:avLst/>
                                    </a:prstGeom>
                                    <a:noFill/>
                                    <a:ln>
                                      <a:noFill/>
                                    </a:ln>
                                  </pic:spPr>
                                </pic:pic>
                              </a:graphicData>
                            </a:graphic>
                          </wp:inline>
                        </w:drawing>
                      </w:r>
                      <w:r w:rsidRPr="00FD4BA3">
                        <w:rPr>
                          <w:noProof/>
                        </w:rPr>
                        <w:drawing>
                          <wp:inline distT="0" distB="0" distL="0" distR="0">
                            <wp:extent cx="6202680" cy="860933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8609330"/>
                                    </a:xfrm>
                                    <a:prstGeom prst="rect">
                                      <a:avLst/>
                                    </a:prstGeom>
                                    <a:noFill/>
                                    <a:ln>
                                      <a:noFill/>
                                    </a:ln>
                                  </pic:spPr>
                                </pic:pic>
                              </a:graphicData>
                            </a:graphic>
                          </wp:inline>
                        </w:drawing>
                      </w:r>
                    </w:p>
                  </w:txbxContent>
                </v:textbox>
              </v:shape>
            </w:pict>
          </mc:Fallback>
        </mc:AlternateContent>
      </w:r>
    </w:p>
    <w:p w:rsidR="002C4A5F" w:rsidRDefault="002C4A5F" w:rsidP="002C4A5F">
      <w:pPr>
        <w:jc w:val="center"/>
        <w:rPr>
          <w:noProof/>
        </w:rPr>
      </w:pPr>
      <w:r w:rsidRPr="00FD4BA3">
        <w:rPr>
          <w:noProof/>
        </w:rPr>
        <w:lastRenderedPageBreak/>
        <w:drawing>
          <wp:inline distT="0" distB="0" distL="0" distR="0">
            <wp:extent cx="6124575" cy="82556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8255635"/>
                    </a:xfrm>
                    <a:prstGeom prst="rect">
                      <a:avLst/>
                    </a:prstGeom>
                    <a:noFill/>
                    <a:ln>
                      <a:noFill/>
                    </a:ln>
                  </pic:spPr>
                </pic:pic>
              </a:graphicData>
            </a:graphic>
          </wp:inline>
        </w:drawing>
      </w:r>
    </w:p>
    <w:p w:rsidR="002C4A5F" w:rsidRDefault="002C4A5F" w:rsidP="002C4A5F">
      <w:pPr>
        <w:jc w:val="center"/>
        <w:rPr>
          <w:b/>
          <w:sz w:val="32"/>
          <w:szCs w:val="32"/>
        </w:rPr>
        <w:sectPr w:rsidR="002C4A5F" w:rsidSect="002C4A5F">
          <w:pgSz w:w="12240" w:h="15840"/>
          <w:pgMar w:top="1296" w:right="1296" w:bottom="1296" w:left="1296" w:header="720" w:footer="720" w:gutter="0"/>
          <w:cols w:space="720"/>
          <w:docGrid w:linePitch="360"/>
        </w:sectPr>
      </w:pPr>
    </w:p>
    <w:p w:rsidR="002C4A5F" w:rsidRDefault="002C4A5F" w:rsidP="002C4A5F">
      <w:pPr>
        <w:jc w:val="center"/>
        <w:rPr>
          <w:b/>
          <w:sz w:val="32"/>
          <w:szCs w:val="32"/>
        </w:rPr>
        <w:sectPr w:rsidR="002C4A5F" w:rsidSect="002C4A5F">
          <w:pgSz w:w="12240" w:h="15840"/>
          <w:pgMar w:top="1296" w:right="1296" w:bottom="1296" w:left="1296" w:header="720" w:footer="720" w:gutter="0"/>
          <w:cols w:space="720"/>
          <w:docGrid w:linePitch="360"/>
        </w:sectPr>
      </w:pPr>
      <w:r w:rsidRPr="00C62A3A">
        <w:rPr>
          <w:b/>
          <w:noProof/>
          <w:sz w:val="32"/>
          <w:szCs w:val="32"/>
        </w:rPr>
        <w:lastRenderedPageBreak/>
        <w:drawing>
          <wp:inline distT="0" distB="0" distL="0" distR="0">
            <wp:extent cx="6124575" cy="797941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7979410"/>
                    </a:xfrm>
                    <a:prstGeom prst="rect">
                      <a:avLst/>
                    </a:prstGeom>
                    <a:noFill/>
                    <a:ln>
                      <a:noFill/>
                    </a:ln>
                  </pic:spPr>
                </pic:pic>
              </a:graphicData>
            </a:graphic>
          </wp:inline>
        </w:drawing>
      </w:r>
    </w:p>
    <w:p w:rsidR="002C4A5F" w:rsidRDefault="002C4A5F" w:rsidP="002C4A5F">
      <w:pPr>
        <w:jc w:val="both"/>
        <w:rPr>
          <w:b/>
          <w:szCs w:val="16"/>
        </w:rPr>
      </w:pPr>
      <w:r>
        <w:rPr>
          <w:b/>
          <w:szCs w:val="16"/>
        </w:rPr>
        <w:lastRenderedPageBreak/>
        <w:t xml:space="preserve"> </w:t>
      </w:r>
    </w:p>
    <w:p w:rsidR="001F48FA" w:rsidRPr="00847703" w:rsidRDefault="001F48FA" w:rsidP="001F48FA">
      <w:pPr>
        <w:jc w:val="center"/>
        <w:rPr>
          <w:b/>
          <w:szCs w:val="16"/>
        </w:rPr>
      </w:pPr>
      <w:r w:rsidRPr="00847703">
        <w:rPr>
          <w:b/>
          <w:szCs w:val="16"/>
        </w:rPr>
        <w:t>BUSINESS</w:t>
      </w:r>
      <w:r>
        <w:rPr>
          <w:b/>
          <w:szCs w:val="16"/>
        </w:rPr>
        <w:t xml:space="preserve"> STATUS</w:t>
      </w:r>
      <w:r w:rsidRPr="00847703">
        <w:rPr>
          <w:b/>
          <w:szCs w:val="16"/>
        </w:rPr>
        <w:t xml:space="preserve"> CERTIFICATION</w:t>
      </w:r>
      <w:r>
        <w:rPr>
          <w:b/>
          <w:szCs w:val="16"/>
        </w:rPr>
        <w:t>S</w:t>
      </w:r>
      <w:r w:rsidRPr="00847703">
        <w:rPr>
          <w:b/>
          <w:szCs w:val="16"/>
        </w:rPr>
        <w:t xml:space="preserve"> </w:t>
      </w:r>
    </w:p>
    <w:p w:rsidR="001F48FA" w:rsidRDefault="001F48FA" w:rsidP="001F48FA">
      <w:pPr>
        <w:rPr>
          <w:sz w:val="14"/>
          <w:szCs w:val="14"/>
        </w:rPr>
      </w:pPr>
    </w:p>
    <w:p w:rsidR="001F48FA" w:rsidRDefault="001F48FA" w:rsidP="001F48FA">
      <w:pPr>
        <w:rPr>
          <w:sz w:val="14"/>
          <w:szCs w:val="14"/>
        </w:rPr>
      </w:pPr>
    </w:p>
    <w:p w:rsidR="001F48FA" w:rsidRDefault="001F48FA" w:rsidP="001F48FA">
      <w:pPr>
        <w:pStyle w:val="BodyText2"/>
        <w:rPr>
          <w:sz w:val="18"/>
          <w:szCs w:val="18"/>
        </w:rPr>
      </w:pPr>
      <w:r>
        <w:rPr>
          <w:sz w:val="18"/>
          <w:szCs w:val="18"/>
        </w:rPr>
        <w:t xml:space="preserve">Federal guidance for utilization of disadvantaged business enterprises allows a vendor to be deemed a small business enterprise (SBE), minority business enterprise (MBE) or women business enterprise (WBE) if it meets the criteria below.  </w:t>
      </w:r>
    </w:p>
    <w:p w:rsidR="001F48FA" w:rsidRDefault="001F48FA" w:rsidP="001F48FA">
      <w:pPr>
        <w:numPr>
          <w:ilvl w:val="0"/>
          <w:numId w:val="14"/>
        </w:numPr>
        <w:spacing w:after="120"/>
        <w:rPr>
          <w:sz w:val="18"/>
          <w:szCs w:val="18"/>
        </w:rPr>
      </w:pPr>
      <w:r>
        <w:rPr>
          <w:sz w:val="18"/>
          <w:szCs w:val="18"/>
        </w:rPr>
        <w:t>is certified by the Small Business Administration or</w:t>
      </w:r>
    </w:p>
    <w:p w:rsidR="001F48FA" w:rsidRDefault="001F48FA" w:rsidP="001F48FA">
      <w:pPr>
        <w:numPr>
          <w:ilvl w:val="0"/>
          <w:numId w:val="14"/>
        </w:numPr>
        <w:spacing w:after="120"/>
        <w:rPr>
          <w:sz w:val="18"/>
          <w:szCs w:val="18"/>
        </w:rPr>
      </w:pPr>
      <w:r>
        <w:rPr>
          <w:sz w:val="18"/>
          <w:szCs w:val="18"/>
        </w:rPr>
        <w:t>is certified by a state or federal agency or</w:t>
      </w:r>
    </w:p>
    <w:p w:rsidR="001F48FA" w:rsidRDefault="001F48FA" w:rsidP="001F48FA">
      <w:pPr>
        <w:numPr>
          <w:ilvl w:val="0"/>
          <w:numId w:val="14"/>
        </w:numPr>
        <w:spacing w:after="120"/>
        <w:jc w:val="both"/>
        <w:rPr>
          <w:sz w:val="18"/>
          <w:szCs w:val="18"/>
        </w:rPr>
      </w:pPr>
      <w:r>
        <w:rPr>
          <w:sz w:val="18"/>
          <w:szCs w:val="18"/>
        </w:rPr>
        <w:t xml:space="preserve">is an independent MBE(s) or WBE(s) business concern which is at least 51 percent owned and controlled by minority group member(s) who are citizens of the </w:t>
      </w:r>
      <w:smartTag w:uri="urn:schemas-microsoft-com:office:smarttags" w:element="country-region">
        <w:smartTag w:uri="urn:schemas-microsoft-com:office:smarttags" w:element="place">
          <w:r>
            <w:rPr>
              <w:sz w:val="18"/>
              <w:szCs w:val="18"/>
            </w:rPr>
            <w:t>United States</w:t>
          </w:r>
        </w:smartTag>
      </w:smartTag>
      <w:r>
        <w:rPr>
          <w:sz w:val="18"/>
          <w:szCs w:val="18"/>
        </w:rPr>
        <w:t>.</w:t>
      </w:r>
    </w:p>
    <w:p w:rsidR="001F48FA" w:rsidRDefault="001F48FA" w:rsidP="001F48FA">
      <w:pPr>
        <w:rPr>
          <w:sz w:val="18"/>
          <w:szCs w:val="18"/>
        </w:rPr>
      </w:pPr>
    </w:p>
    <w:p w:rsidR="001F48FA" w:rsidRDefault="001F48FA" w:rsidP="001F48FA">
      <w:pPr>
        <w:rPr>
          <w:sz w:val="18"/>
          <w:szCs w:val="18"/>
          <w:u w:val="single"/>
        </w:rPr>
      </w:pPr>
      <w:r>
        <w:rPr>
          <w:sz w:val="18"/>
          <w:szCs w:val="18"/>
          <w:u w:val="single"/>
        </w:rPr>
        <w:t>Statements of certification:</w:t>
      </w:r>
    </w:p>
    <w:p w:rsidR="001F48FA" w:rsidRDefault="001F48FA" w:rsidP="001F48FA">
      <w:pPr>
        <w:rPr>
          <w:sz w:val="18"/>
          <w:szCs w:val="18"/>
        </w:rPr>
      </w:pPr>
    </w:p>
    <w:p w:rsidR="001F48FA" w:rsidRDefault="001F48FA" w:rsidP="001F48FA">
      <w:pPr>
        <w:tabs>
          <w:tab w:val="left" w:pos="2970"/>
          <w:tab w:val="center" w:pos="4590"/>
          <w:tab w:val="left" w:pos="6030"/>
        </w:tabs>
        <w:spacing w:line="240" w:lineRule="exact"/>
        <w:ind w:left="360"/>
        <w:rPr>
          <w:b/>
          <w:sz w:val="18"/>
          <w:u w:val="single"/>
        </w:rPr>
      </w:pPr>
      <w:r>
        <w:rPr>
          <w:sz w:val="18"/>
        </w:rPr>
        <w:t xml:space="preserve">As a prime contractor to </w:t>
      </w:r>
      <w:r w:rsidR="00457935">
        <w:rPr>
          <w:sz w:val="18"/>
        </w:rPr>
        <w:t>South Coast AQMD</w:t>
      </w:r>
      <w:r>
        <w:rPr>
          <w:sz w:val="18"/>
        </w:rPr>
        <w:t>,</w:t>
      </w:r>
      <w:r>
        <w:rPr>
          <w:sz w:val="22"/>
          <w:szCs w:val="22"/>
          <w:u w:val="single"/>
        </w:rPr>
        <w:tab/>
      </w:r>
      <w:r>
        <w:rPr>
          <w:sz w:val="22"/>
          <w:szCs w:val="22"/>
          <w:u w:val="single"/>
        </w:rPr>
        <w:tab/>
      </w:r>
      <w:r>
        <w:rPr>
          <w:sz w:val="18"/>
          <w:u w:val="single"/>
        </w:rPr>
        <w:t xml:space="preserve"> </w:t>
      </w:r>
      <w:r>
        <w:rPr>
          <w:sz w:val="18"/>
        </w:rPr>
        <w:t xml:space="preserve">(name of business) will engage in good faith efforts to achieve the fair share in accordance with 40 CFR Section 33.301, and will follow the six affirmative steps listed below </w:t>
      </w:r>
      <w:r>
        <w:rPr>
          <w:b/>
          <w:sz w:val="18"/>
          <w:u w:val="single"/>
        </w:rPr>
        <w:t>for contracts or purchase orders funded in whole or in part by federal grants and contracts.</w:t>
      </w:r>
    </w:p>
    <w:p w:rsidR="001F48FA" w:rsidRDefault="001F48FA" w:rsidP="001F48FA">
      <w:pPr>
        <w:tabs>
          <w:tab w:val="left" w:pos="5490"/>
          <w:tab w:val="right" w:pos="7470"/>
          <w:tab w:val="left" w:pos="7560"/>
        </w:tabs>
        <w:ind w:left="360"/>
        <w:rPr>
          <w:sz w:val="18"/>
        </w:rPr>
      </w:pPr>
    </w:p>
    <w:p w:rsidR="001F48FA" w:rsidRDefault="001F48FA" w:rsidP="001F48FA">
      <w:pPr>
        <w:numPr>
          <w:ilvl w:val="0"/>
          <w:numId w:val="57"/>
        </w:numPr>
        <w:spacing w:after="120"/>
        <w:ind w:right="446"/>
        <w:rPr>
          <w:sz w:val="18"/>
        </w:rPr>
      </w:pPr>
      <w:r>
        <w:rPr>
          <w:sz w:val="18"/>
        </w:rPr>
        <w:t>Place qualified SBEs, MBEs, and WBEs on solicitation lists.</w:t>
      </w:r>
    </w:p>
    <w:p w:rsidR="001F48FA" w:rsidRDefault="001F48FA" w:rsidP="001F48FA">
      <w:pPr>
        <w:numPr>
          <w:ilvl w:val="0"/>
          <w:numId w:val="57"/>
        </w:numPr>
        <w:spacing w:after="120"/>
        <w:ind w:right="446"/>
        <w:rPr>
          <w:sz w:val="18"/>
        </w:rPr>
      </w:pPr>
      <w:r>
        <w:rPr>
          <w:sz w:val="18"/>
        </w:rPr>
        <w:t>Assure that SBEs, MBEs, and WBEs are solicited whenever possible.</w:t>
      </w:r>
    </w:p>
    <w:p w:rsidR="001F48FA" w:rsidRDefault="001F48FA" w:rsidP="001F48FA">
      <w:pPr>
        <w:numPr>
          <w:ilvl w:val="0"/>
          <w:numId w:val="57"/>
        </w:numPr>
        <w:spacing w:after="120"/>
        <w:ind w:right="446"/>
        <w:rPr>
          <w:sz w:val="18"/>
        </w:rPr>
      </w:pPr>
      <w:r>
        <w:rPr>
          <w:sz w:val="18"/>
        </w:rPr>
        <w:t>When economically feasible, divide total requirements into small tasks or quantities to permit greater participation by SBEs, MBEs, and WBEs.</w:t>
      </w:r>
    </w:p>
    <w:p w:rsidR="001F48FA" w:rsidRDefault="001F48FA" w:rsidP="001F48FA">
      <w:pPr>
        <w:numPr>
          <w:ilvl w:val="0"/>
          <w:numId w:val="57"/>
        </w:numPr>
        <w:spacing w:after="120"/>
        <w:ind w:right="446"/>
        <w:rPr>
          <w:sz w:val="18"/>
        </w:rPr>
      </w:pPr>
      <w:r>
        <w:rPr>
          <w:sz w:val="18"/>
        </w:rPr>
        <w:t>Establish delivery schedules, if possible, to encourage participation by SBEs, MBEs, and WBEs.</w:t>
      </w:r>
    </w:p>
    <w:p w:rsidR="001F48FA" w:rsidRDefault="001F48FA" w:rsidP="001F48FA">
      <w:pPr>
        <w:numPr>
          <w:ilvl w:val="0"/>
          <w:numId w:val="57"/>
        </w:numPr>
        <w:spacing w:after="120"/>
        <w:ind w:right="446"/>
        <w:rPr>
          <w:sz w:val="18"/>
        </w:rPr>
      </w:pPr>
      <w:r>
        <w:rPr>
          <w:sz w:val="18"/>
        </w:rPr>
        <w:t>Use services of Small Business Administration, Minority Business Development Agency of the Department of Commerce, and/or any agency authorized as a clearinghouse for SBEs, MBEs, and WBEs.</w:t>
      </w:r>
    </w:p>
    <w:p w:rsidR="001F48FA" w:rsidRDefault="001F48FA" w:rsidP="001F48FA">
      <w:pPr>
        <w:numPr>
          <w:ilvl w:val="0"/>
          <w:numId w:val="57"/>
        </w:numPr>
        <w:spacing w:after="120"/>
        <w:ind w:right="446"/>
        <w:rPr>
          <w:sz w:val="18"/>
        </w:rPr>
      </w:pPr>
      <w:r>
        <w:rPr>
          <w:sz w:val="18"/>
        </w:rPr>
        <w:t>If subcontracts are to be let, take the above affirmative steps.</w:t>
      </w:r>
    </w:p>
    <w:p w:rsidR="001F48FA" w:rsidRPr="00847703" w:rsidRDefault="001F48FA" w:rsidP="001F48FA">
      <w:pPr>
        <w:pStyle w:val="Heading6"/>
        <w:rPr>
          <w:rFonts w:ascii="Times New Roman" w:hAnsi="Times New Roman"/>
          <w:sz w:val="20"/>
          <w:u w:val="single"/>
        </w:rPr>
      </w:pPr>
      <w:r w:rsidRPr="00847703">
        <w:rPr>
          <w:rFonts w:ascii="Times New Roman" w:hAnsi="Times New Roman"/>
          <w:sz w:val="20"/>
          <w:u w:val="single"/>
        </w:rPr>
        <w:t xml:space="preserve">Self-Certification Verification: Also for use in awarding additional points, as applicable, in accordance with </w:t>
      </w:r>
      <w:r w:rsidR="00457935">
        <w:rPr>
          <w:rFonts w:ascii="Times New Roman" w:hAnsi="Times New Roman"/>
          <w:sz w:val="20"/>
          <w:u w:val="single"/>
        </w:rPr>
        <w:t>South Coast AQMD</w:t>
      </w:r>
      <w:r w:rsidRPr="00847703">
        <w:rPr>
          <w:rFonts w:ascii="Times New Roman" w:hAnsi="Times New Roman"/>
          <w:sz w:val="20"/>
          <w:u w:val="single"/>
        </w:rPr>
        <w:t xml:space="preserve"> Procurement Policy and Procedure:</w:t>
      </w:r>
    </w:p>
    <w:p w:rsidR="001F48FA" w:rsidRDefault="001F48FA" w:rsidP="001F48FA">
      <w:pPr>
        <w:pStyle w:val="FootnoteText"/>
        <w:rPr>
          <w:sz w:val="18"/>
        </w:rPr>
      </w:pPr>
    </w:p>
    <w:p w:rsidR="001F48FA" w:rsidRDefault="001F48FA" w:rsidP="001F48FA">
      <w:pPr>
        <w:tabs>
          <w:tab w:val="left" w:pos="1710"/>
        </w:tabs>
        <w:rPr>
          <w:sz w:val="18"/>
        </w:rPr>
      </w:pPr>
      <w:r>
        <w:rPr>
          <w:sz w:val="18"/>
        </w:rPr>
        <w:t>Check all that apply:</w:t>
      </w:r>
    </w:p>
    <w:p w:rsidR="001F48FA" w:rsidRDefault="001F48FA" w:rsidP="001F48FA">
      <w:pPr>
        <w:tabs>
          <w:tab w:val="left" w:pos="1710"/>
        </w:tabs>
        <w:rPr>
          <w:sz w:val="6"/>
          <w:szCs w:val="6"/>
        </w:rPr>
      </w:pPr>
    </w:p>
    <w:p w:rsidR="001F48FA" w:rsidRDefault="001F48FA" w:rsidP="001F48FA">
      <w:pPr>
        <w:tabs>
          <w:tab w:val="left" w:pos="450"/>
          <w:tab w:val="left" w:pos="720"/>
          <w:tab w:val="center" w:pos="1260"/>
          <w:tab w:val="left" w:pos="1350"/>
          <w:tab w:val="left" w:pos="4320"/>
          <w:tab w:val="left" w:pos="4590"/>
        </w:tabs>
        <w:rPr>
          <w:sz w:val="18"/>
        </w:rPr>
      </w:pPr>
      <w:r>
        <w:fldChar w:fldCharType="begin">
          <w:ffData>
            <w:name w:val="Check1"/>
            <w:enabled/>
            <w:calcOnExit w:val="0"/>
            <w:checkBox>
              <w:sizeAuto/>
              <w:default w:val="0"/>
            </w:checkBox>
          </w:ffData>
        </w:fldChar>
      </w:r>
      <w:r>
        <w:rPr>
          <w:sz w:val="18"/>
        </w:rPr>
        <w:instrText xml:space="preserve"> FORMCHECKBOX </w:instrText>
      </w:r>
      <w:r w:rsidR="00534571">
        <w:fldChar w:fldCharType="separate"/>
      </w:r>
      <w:r>
        <w:fldChar w:fldCharType="end"/>
      </w:r>
      <w:r>
        <w:rPr>
          <w:sz w:val="18"/>
        </w:rPr>
        <w:t xml:space="preserve"> Small Business Enterprise/Small Business Joint Venture</w:t>
      </w:r>
      <w:r>
        <w:rPr>
          <w:sz w:val="18"/>
        </w:rPr>
        <w:tab/>
      </w:r>
      <w:r>
        <w:rPr>
          <w:sz w:val="18"/>
        </w:rPr>
        <w:tab/>
      </w:r>
      <w:r>
        <w:fldChar w:fldCharType="begin">
          <w:ffData>
            <w:name w:val="Check1"/>
            <w:enabled/>
            <w:calcOnExit w:val="0"/>
            <w:checkBox>
              <w:sizeAuto/>
              <w:default w:val="0"/>
            </w:checkBox>
          </w:ffData>
        </w:fldChar>
      </w:r>
      <w:r>
        <w:rPr>
          <w:sz w:val="18"/>
        </w:rPr>
        <w:instrText xml:space="preserve"> FORMCHECKBOX </w:instrText>
      </w:r>
      <w:r w:rsidR="00534571">
        <w:fldChar w:fldCharType="separate"/>
      </w:r>
      <w:r>
        <w:fldChar w:fldCharType="end"/>
      </w:r>
      <w:r>
        <w:rPr>
          <w:sz w:val="18"/>
        </w:rPr>
        <w:t xml:space="preserve"> Women-owned Business Enterprise</w:t>
      </w:r>
    </w:p>
    <w:p w:rsidR="001F48FA" w:rsidRDefault="001F48FA" w:rsidP="001F48FA">
      <w:pPr>
        <w:pStyle w:val="FootnoteText"/>
        <w:tabs>
          <w:tab w:val="left" w:pos="450"/>
          <w:tab w:val="left" w:pos="720"/>
          <w:tab w:val="center" w:pos="1260"/>
          <w:tab w:val="left" w:pos="1350"/>
          <w:tab w:val="left" w:pos="4320"/>
          <w:tab w:val="left" w:pos="4590"/>
        </w:tabs>
        <w:rPr>
          <w:i/>
          <w:sz w:val="18"/>
          <w:u w:val="single"/>
        </w:rPr>
      </w:pPr>
      <w:r>
        <w:fldChar w:fldCharType="begin">
          <w:ffData>
            <w:name w:val="Check2"/>
            <w:enabled/>
            <w:calcOnExit w:val="0"/>
            <w:checkBox>
              <w:sizeAuto/>
              <w:default w:val="0"/>
            </w:checkBox>
          </w:ffData>
        </w:fldChar>
      </w:r>
      <w:r>
        <w:rPr>
          <w:sz w:val="18"/>
        </w:rPr>
        <w:instrText xml:space="preserve"> FORMCHECKBOX </w:instrText>
      </w:r>
      <w:r w:rsidR="00534571">
        <w:fldChar w:fldCharType="separate"/>
      </w:r>
      <w:r>
        <w:fldChar w:fldCharType="end"/>
      </w:r>
      <w:r>
        <w:rPr>
          <w:sz w:val="18"/>
        </w:rPr>
        <w:t xml:space="preserve"> </w:t>
      </w:r>
      <w:r>
        <w:rPr>
          <w:i/>
          <w:sz w:val="18"/>
        </w:rPr>
        <w:t>Local business</w:t>
      </w:r>
      <w:r>
        <w:rPr>
          <w:i/>
          <w:sz w:val="18"/>
        </w:rPr>
        <w:tab/>
      </w:r>
      <w:r>
        <w:rPr>
          <w:i/>
          <w:sz w:val="18"/>
        </w:rPr>
        <w:tab/>
      </w:r>
      <w:r>
        <w:rPr>
          <w:i/>
          <w:sz w:val="18"/>
        </w:rPr>
        <w:tab/>
      </w:r>
      <w:r>
        <w:fldChar w:fldCharType="begin">
          <w:ffData>
            <w:name w:val="Check1"/>
            <w:enabled/>
            <w:calcOnExit w:val="0"/>
            <w:checkBox>
              <w:sizeAuto/>
              <w:default w:val="0"/>
            </w:checkBox>
          </w:ffData>
        </w:fldChar>
      </w:r>
      <w:r>
        <w:rPr>
          <w:sz w:val="18"/>
        </w:rPr>
        <w:instrText xml:space="preserve"> FORMCHECKBOX </w:instrText>
      </w:r>
      <w:r w:rsidR="00534571">
        <w:fldChar w:fldCharType="separate"/>
      </w:r>
      <w:r>
        <w:fldChar w:fldCharType="end"/>
      </w:r>
      <w:r>
        <w:t xml:space="preserve"> </w:t>
      </w:r>
      <w:r>
        <w:rPr>
          <w:i/>
          <w:sz w:val="18"/>
        </w:rPr>
        <w:t>Disabled Veteran-owned Business Enterprise/DVBE Joint Venture</w:t>
      </w:r>
    </w:p>
    <w:p w:rsidR="001F48FA" w:rsidRDefault="001F48FA" w:rsidP="001F48FA">
      <w:pPr>
        <w:tabs>
          <w:tab w:val="left" w:pos="450"/>
          <w:tab w:val="left" w:pos="720"/>
          <w:tab w:val="center" w:pos="1260"/>
          <w:tab w:val="left" w:pos="1350"/>
          <w:tab w:val="left" w:pos="4590"/>
          <w:tab w:val="left" w:pos="5400"/>
        </w:tabs>
        <w:rPr>
          <w:sz w:val="18"/>
        </w:rPr>
      </w:pPr>
      <w:r>
        <w:fldChar w:fldCharType="begin">
          <w:ffData>
            <w:name w:val="Check3"/>
            <w:enabled/>
            <w:calcOnExit w:val="0"/>
            <w:checkBox>
              <w:sizeAuto/>
              <w:default w:val="0"/>
            </w:checkBox>
          </w:ffData>
        </w:fldChar>
      </w:r>
      <w:r>
        <w:rPr>
          <w:sz w:val="18"/>
        </w:rPr>
        <w:instrText xml:space="preserve"> FORMCHECKBOX </w:instrText>
      </w:r>
      <w:r w:rsidR="00534571">
        <w:fldChar w:fldCharType="separate"/>
      </w:r>
      <w:r>
        <w:fldChar w:fldCharType="end"/>
      </w:r>
      <w:r>
        <w:rPr>
          <w:sz w:val="18"/>
        </w:rPr>
        <w:t xml:space="preserve"> Minority-owned Business Enterprise</w:t>
      </w:r>
      <w:r>
        <w:rPr>
          <w:sz w:val="18"/>
        </w:rPr>
        <w:tab/>
      </w:r>
      <w:r>
        <w:fldChar w:fldCharType="begin">
          <w:ffData>
            <w:name w:val="Check1"/>
            <w:enabled/>
            <w:calcOnExit w:val="0"/>
            <w:checkBox>
              <w:sizeAuto/>
              <w:default w:val="0"/>
            </w:checkBox>
          </w:ffData>
        </w:fldChar>
      </w:r>
      <w:r>
        <w:rPr>
          <w:sz w:val="18"/>
        </w:rPr>
        <w:instrText xml:space="preserve"> FORMCHECKBOX </w:instrText>
      </w:r>
      <w:r w:rsidR="00534571">
        <w:fldChar w:fldCharType="separate"/>
      </w:r>
      <w:r>
        <w:fldChar w:fldCharType="end"/>
      </w:r>
      <w:r>
        <w:t xml:space="preserve"> </w:t>
      </w:r>
      <w:r>
        <w:rPr>
          <w:sz w:val="18"/>
        </w:rPr>
        <w:t>Most Favored Customer Pricing Certification</w:t>
      </w:r>
    </w:p>
    <w:p w:rsidR="001F48FA" w:rsidRDefault="001F48FA" w:rsidP="001F48FA">
      <w:pPr>
        <w:pStyle w:val="FootnoteText"/>
        <w:rPr>
          <w:sz w:val="18"/>
        </w:rPr>
      </w:pPr>
    </w:p>
    <w:p w:rsidR="001F48FA" w:rsidRDefault="001F48FA" w:rsidP="001F48FA">
      <w:pPr>
        <w:pStyle w:val="FootnoteText"/>
        <w:tabs>
          <w:tab w:val="left" w:pos="1620"/>
          <w:tab w:val="center" w:pos="1980"/>
          <w:tab w:val="right" w:pos="2340"/>
          <w:tab w:val="left" w:pos="2430"/>
          <w:tab w:val="left" w:pos="4320"/>
          <w:tab w:val="left" w:pos="5940"/>
          <w:tab w:val="right" w:pos="8100"/>
        </w:tabs>
        <w:rPr>
          <w:i/>
          <w:sz w:val="18"/>
        </w:rPr>
      </w:pPr>
      <w:r>
        <w:rPr>
          <w:i/>
          <w:sz w:val="18"/>
        </w:rPr>
        <w:t xml:space="preserve">Percent of ownership:  </w:t>
      </w:r>
      <w:r>
        <w:rPr>
          <w:i/>
          <w:sz w:val="22"/>
          <w:szCs w:val="22"/>
          <w:u w:val="single"/>
        </w:rPr>
        <w:tab/>
      </w:r>
      <w:r>
        <w:rPr>
          <w:i/>
          <w:sz w:val="22"/>
          <w:szCs w:val="22"/>
          <w:u w:val="single"/>
        </w:rPr>
        <w:tab/>
        <w:t xml:space="preserve"> </w:t>
      </w:r>
      <w:r>
        <w:rPr>
          <w:i/>
          <w:sz w:val="22"/>
          <w:szCs w:val="22"/>
        </w:rPr>
        <w:tab/>
        <w:t>%</w:t>
      </w:r>
      <w:r>
        <w:rPr>
          <w:i/>
          <w:sz w:val="18"/>
        </w:rPr>
        <w:tab/>
      </w:r>
    </w:p>
    <w:p w:rsidR="001F48FA" w:rsidRDefault="001F48FA" w:rsidP="001F48FA">
      <w:pPr>
        <w:tabs>
          <w:tab w:val="left" w:pos="1800"/>
          <w:tab w:val="right" w:pos="5040"/>
        </w:tabs>
        <w:rPr>
          <w:sz w:val="18"/>
        </w:rPr>
      </w:pPr>
    </w:p>
    <w:p w:rsidR="001F48FA" w:rsidRDefault="001F48FA" w:rsidP="001F48FA">
      <w:pPr>
        <w:tabs>
          <w:tab w:val="left" w:pos="2250"/>
          <w:tab w:val="center" w:pos="3960"/>
          <w:tab w:val="left" w:pos="5670"/>
          <w:tab w:val="left" w:pos="5850"/>
          <w:tab w:val="center" w:pos="7650"/>
          <w:tab w:val="left" w:pos="9360"/>
        </w:tabs>
        <w:rPr>
          <w:sz w:val="22"/>
          <w:szCs w:val="22"/>
          <w:u w:val="single"/>
        </w:rPr>
      </w:pPr>
      <w:r>
        <w:rPr>
          <w:sz w:val="18"/>
        </w:rPr>
        <w:t>Name of Qualifying Owner(s):</w:t>
      </w:r>
      <w:r>
        <w:rPr>
          <w:sz w:val="18"/>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p>
    <w:p w:rsidR="001F48FA" w:rsidRDefault="001F48FA" w:rsidP="001F48FA">
      <w:pPr>
        <w:ind w:left="360" w:hanging="360"/>
        <w:rPr>
          <w:sz w:val="18"/>
        </w:rPr>
      </w:pPr>
    </w:p>
    <w:p w:rsidR="001F48FA" w:rsidRPr="00847703" w:rsidRDefault="001F48FA" w:rsidP="001F48FA">
      <w:pPr>
        <w:rPr>
          <w:b/>
        </w:rPr>
      </w:pPr>
      <w:r w:rsidRPr="00847703">
        <w:rPr>
          <w:b/>
          <w:sz w:val="22"/>
        </w:rPr>
        <w:t>State of California Public Works Contractor Registration No.</w:t>
      </w:r>
      <w:r w:rsidRPr="00847703">
        <w:rPr>
          <w:sz w:val="22"/>
        </w:rPr>
        <w:t xml:space="preserve"> </w:t>
      </w:r>
      <w:r w:rsidRPr="00847703">
        <w:t>________________</w:t>
      </w:r>
      <w:r>
        <w:t>__</w:t>
      </w:r>
      <w:r w:rsidRPr="00847703">
        <w:t>__</w:t>
      </w:r>
      <w:r>
        <w:t>__</w:t>
      </w:r>
      <w:r w:rsidRPr="00847703">
        <w:t xml:space="preserve">. </w:t>
      </w:r>
      <w:r>
        <w:t xml:space="preserve">   </w:t>
      </w:r>
      <w:r w:rsidRPr="00847703">
        <w:rPr>
          <w:b/>
        </w:rPr>
        <w:t>MUST BE INCLUDED IF BID</w:t>
      </w:r>
      <w:r w:rsidRPr="00847703">
        <w:t xml:space="preserve"> </w:t>
      </w:r>
      <w:r w:rsidRPr="00847703">
        <w:rPr>
          <w:b/>
        </w:rPr>
        <w:t>PROPOSAL IS FOR PUBLIC WORKS PROJECT.</w:t>
      </w:r>
    </w:p>
    <w:p w:rsidR="001F48FA" w:rsidRDefault="001F48FA" w:rsidP="001F48FA">
      <w:pPr>
        <w:ind w:left="360" w:hanging="360"/>
      </w:pPr>
    </w:p>
    <w:p w:rsidR="001F48FA" w:rsidRPr="00847703" w:rsidRDefault="001F48FA" w:rsidP="001F48FA">
      <w:pPr>
        <w:ind w:left="360" w:hanging="360"/>
      </w:pPr>
    </w:p>
    <w:p w:rsidR="001F48FA" w:rsidRDefault="001F48FA" w:rsidP="001F48FA">
      <w:pPr>
        <w:ind w:left="360" w:hanging="360"/>
        <w:rPr>
          <w:sz w:val="18"/>
        </w:rPr>
      </w:pPr>
    </w:p>
    <w:p w:rsidR="001F48FA" w:rsidRDefault="001F48FA" w:rsidP="001F48FA">
      <w:pPr>
        <w:tabs>
          <w:tab w:val="center" w:pos="3960"/>
          <w:tab w:val="center" w:pos="7560"/>
        </w:tabs>
        <w:rPr>
          <w:sz w:val="18"/>
        </w:rPr>
      </w:pPr>
      <w:r>
        <w:rPr>
          <w:sz w:val="18"/>
        </w:rPr>
        <w:t>I, the undersigned, hereby declare that to the best of my knowledge the above information is accurate.  Upon penalty of perjury, I certify information submitted is factual.</w:t>
      </w:r>
    </w:p>
    <w:p w:rsidR="001F48FA" w:rsidRDefault="001F48FA" w:rsidP="001F48FA">
      <w:pPr>
        <w:pStyle w:val="FootnoteText"/>
        <w:rPr>
          <w:sz w:val="18"/>
        </w:rPr>
      </w:pPr>
    </w:p>
    <w:p w:rsidR="001F48FA" w:rsidRDefault="001F48FA" w:rsidP="001F48FA">
      <w:pPr>
        <w:pStyle w:val="FootnoteText"/>
        <w:rPr>
          <w:sz w:val="18"/>
        </w:rPr>
      </w:pPr>
    </w:p>
    <w:p w:rsidR="001F48FA" w:rsidRDefault="001F48FA" w:rsidP="001F48F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1F48FA" w:rsidRPr="00F667EE" w:rsidRDefault="001F48FA" w:rsidP="001F48FA">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NAME</w:t>
      </w:r>
      <w:r w:rsidRPr="00F667EE">
        <w:rPr>
          <w:rFonts w:ascii="Times New Roman" w:hAnsi="Times New Roman"/>
          <w:sz w:val="18"/>
        </w:rPr>
        <w:tab/>
        <w:t>TITLE</w:t>
      </w:r>
    </w:p>
    <w:p w:rsidR="001F48FA" w:rsidRDefault="001F48FA" w:rsidP="001F48FA">
      <w:pPr>
        <w:tabs>
          <w:tab w:val="left" w:pos="4320"/>
          <w:tab w:val="left" w:pos="5040"/>
          <w:tab w:val="left" w:pos="9360"/>
        </w:tabs>
        <w:rPr>
          <w:sz w:val="18"/>
        </w:rPr>
      </w:pPr>
    </w:p>
    <w:p w:rsidR="001F48FA" w:rsidRDefault="001F48FA" w:rsidP="001F48FA">
      <w:pPr>
        <w:tabs>
          <w:tab w:val="center" w:pos="2160"/>
          <w:tab w:val="left" w:pos="4320"/>
          <w:tab w:val="left" w:pos="5040"/>
          <w:tab w:val="center" w:pos="7200"/>
          <w:tab w:val="left" w:pos="9360"/>
        </w:tabs>
        <w:rPr>
          <w:bCs/>
          <w:sz w:val="22"/>
          <w:szCs w:val="22"/>
          <w:u w:val="single"/>
        </w:rPr>
      </w:pPr>
      <w:r>
        <w:rPr>
          <w:sz w:val="22"/>
          <w:szCs w:val="22"/>
          <w:u w:val="single"/>
        </w:rPr>
        <w:tab/>
      </w:r>
      <w:r>
        <w:rPr>
          <w:bCs/>
          <w:sz w:val="22"/>
          <w:szCs w:val="22"/>
          <w:u w:val="single"/>
        </w:rPr>
        <w:tab/>
      </w:r>
      <w:r>
        <w:rPr>
          <w:bCs/>
          <w:sz w:val="22"/>
          <w:szCs w:val="22"/>
        </w:rPr>
        <w:tab/>
      </w:r>
      <w:r>
        <w:rPr>
          <w:bCs/>
          <w:sz w:val="22"/>
          <w:szCs w:val="22"/>
          <w:u w:val="single"/>
        </w:rPr>
        <w:tab/>
      </w:r>
      <w:r>
        <w:rPr>
          <w:bCs/>
          <w:sz w:val="22"/>
          <w:szCs w:val="22"/>
          <w:u w:val="single"/>
        </w:rPr>
        <w:tab/>
      </w:r>
    </w:p>
    <w:p w:rsidR="001F48FA" w:rsidRPr="00F667EE" w:rsidRDefault="001F48FA" w:rsidP="001F48FA">
      <w:pPr>
        <w:pStyle w:val="Heading2"/>
        <w:tabs>
          <w:tab w:val="center" w:pos="2160"/>
          <w:tab w:val="center" w:pos="7290"/>
          <w:tab w:val="left" w:pos="9360"/>
        </w:tabs>
        <w:spacing w:before="0" w:after="0"/>
        <w:rPr>
          <w:rFonts w:ascii="Times New Roman" w:hAnsi="Times New Roman"/>
          <w:sz w:val="18"/>
        </w:rPr>
      </w:pPr>
      <w:r w:rsidRPr="00F667EE">
        <w:rPr>
          <w:rFonts w:ascii="Times New Roman" w:hAnsi="Times New Roman"/>
          <w:sz w:val="18"/>
        </w:rPr>
        <w:tab/>
        <w:t>TELEPHONE NUMBER</w:t>
      </w:r>
      <w:r w:rsidRPr="00F667EE">
        <w:rPr>
          <w:rFonts w:ascii="Times New Roman" w:hAnsi="Times New Roman"/>
          <w:sz w:val="18"/>
        </w:rPr>
        <w:tab/>
        <w:t>DATE</w:t>
      </w:r>
    </w:p>
    <w:p w:rsidR="001F48FA" w:rsidRDefault="001F48FA" w:rsidP="001F48FA">
      <w:pPr>
        <w:tabs>
          <w:tab w:val="left" w:pos="2880"/>
        </w:tabs>
        <w:rPr>
          <w:sz w:val="22"/>
        </w:rPr>
      </w:pPr>
    </w:p>
    <w:p w:rsidR="001F48FA" w:rsidRDefault="001F48FA" w:rsidP="001F48FA">
      <w:pPr>
        <w:tabs>
          <w:tab w:val="center" w:pos="2160"/>
          <w:tab w:val="left" w:pos="4320"/>
          <w:tab w:val="left" w:pos="5040"/>
          <w:tab w:val="center" w:pos="7200"/>
          <w:tab w:val="left" w:pos="9360"/>
        </w:tabs>
        <w:rPr>
          <w:sz w:val="22"/>
          <w:szCs w:val="22"/>
          <w:u w:val="single"/>
        </w:rPr>
      </w:pPr>
    </w:p>
    <w:p w:rsidR="001F48FA" w:rsidRDefault="001F48FA" w:rsidP="001F48FA">
      <w:pPr>
        <w:rPr>
          <w:sz w:val="22"/>
        </w:rPr>
        <w:sectPr w:rsidR="001F48FA" w:rsidSect="00A70139">
          <w:pgSz w:w="12240" w:h="15840"/>
          <w:pgMar w:top="1008" w:right="1152" w:bottom="576" w:left="1152" w:header="720" w:footer="720" w:gutter="0"/>
          <w:paperSrc w:first="15" w:other="15"/>
          <w:cols w:space="720"/>
        </w:sectPr>
      </w:pPr>
    </w:p>
    <w:p w:rsidR="001F48FA" w:rsidRPr="000920FD" w:rsidRDefault="001F48FA" w:rsidP="001F48FA">
      <w:pPr>
        <w:pStyle w:val="Heading8"/>
        <w:jc w:val="center"/>
        <w:rPr>
          <w:rFonts w:ascii="Times New Roman" w:hAnsi="Times New Roman"/>
          <w:b/>
          <w:i w:val="0"/>
          <w:u w:val="single"/>
        </w:rPr>
      </w:pPr>
      <w:r w:rsidRPr="000920FD">
        <w:rPr>
          <w:rFonts w:ascii="Times New Roman" w:hAnsi="Times New Roman"/>
          <w:b/>
          <w:i w:val="0"/>
          <w:u w:val="single"/>
        </w:rPr>
        <w:lastRenderedPageBreak/>
        <w:t>Definitions</w:t>
      </w:r>
    </w:p>
    <w:p w:rsidR="001F48FA" w:rsidRDefault="001F48FA" w:rsidP="001F48FA"/>
    <w:p w:rsidR="001F48FA" w:rsidRPr="00EF10F9" w:rsidRDefault="001F48FA" w:rsidP="001F48FA"/>
    <w:p w:rsidR="001F48FA" w:rsidRDefault="001F48FA" w:rsidP="001F48FA">
      <w:pPr>
        <w:spacing w:line="240" w:lineRule="exact"/>
        <w:rPr>
          <w:sz w:val="18"/>
        </w:rPr>
      </w:pPr>
      <w:r>
        <w:rPr>
          <w:b/>
          <w:sz w:val="18"/>
        </w:rPr>
        <w:t>Disabled Veteran-Owned Business Enterprise</w:t>
      </w:r>
      <w:r>
        <w:rPr>
          <w:sz w:val="18"/>
        </w:rPr>
        <w:t xml:space="preserve"> means a business that meets all of the following criteria:</w:t>
      </w:r>
    </w:p>
    <w:p w:rsidR="001F48FA" w:rsidRDefault="001F48FA" w:rsidP="001F48FA">
      <w:pPr>
        <w:numPr>
          <w:ilvl w:val="0"/>
          <w:numId w:val="58"/>
        </w:numPr>
        <w:spacing w:line="240" w:lineRule="exact"/>
        <w:ind w:left="720" w:right="720"/>
        <w:rPr>
          <w:sz w:val="18"/>
        </w:rPr>
      </w:pPr>
      <w:r>
        <w:rPr>
          <w:sz w:val="18"/>
        </w:rPr>
        <w:t>is a sole proprietorship or partnership of which is at least 51 percent owned by one or more disabled veterans, or in the case of any business whose stock is publicly held, at least 51 percent of the stock is owned by one or more disabled veterans; a subsidiary which is wholly owned by a parent corporation but only if at least 51 percent of the voting stock of the parent corporation is owned by one or more disabled veterans; or a joint venture in which at least 51 percent of the joint venture’s management and control and earnings are held by one or more disabled veterans.</w:t>
      </w:r>
    </w:p>
    <w:p w:rsidR="001F48FA" w:rsidRDefault="001F48FA" w:rsidP="001F48FA">
      <w:pPr>
        <w:numPr>
          <w:ilvl w:val="0"/>
          <w:numId w:val="58"/>
        </w:numPr>
        <w:spacing w:line="240" w:lineRule="exact"/>
        <w:ind w:left="720" w:right="720"/>
        <w:rPr>
          <w:sz w:val="18"/>
        </w:rPr>
      </w:pPr>
      <w:r>
        <w:rPr>
          <w:sz w:val="18"/>
        </w:rPr>
        <w:t>the management and control of the daily business operations are by one or more disabled veterans.  The disabled veterans who exercise management and control are not required to be the same disabled veterans as the owners of the business.</w:t>
      </w:r>
    </w:p>
    <w:p w:rsidR="001F48FA" w:rsidRDefault="001F48FA" w:rsidP="001F48FA">
      <w:pPr>
        <w:numPr>
          <w:ilvl w:val="0"/>
          <w:numId w:val="58"/>
        </w:numPr>
        <w:spacing w:line="240" w:lineRule="exact"/>
        <w:ind w:left="720" w:right="720"/>
        <w:rPr>
          <w:sz w:val="18"/>
        </w:rPr>
      </w:pPr>
      <w:r>
        <w:rPr>
          <w:sz w:val="18"/>
        </w:rPr>
        <w:t xml:space="preserve">is a sole proprietorship, corporation, partnership, or joint venture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and which is not a branch or subsidiary of a foreign corporation, firm, or other foreign-based business.</w:t>
      </w:r>
    </w:p>
    <w:p w:rsidR="001F48FA" w:rsidRDefault="001F48FA" w:rsidP="001F48FA">
      <w:pPr>
        <w:rPr>
          <w:sz w:val="18"/>
        </w:rPr>
      </w:pPr>
    </w:p>
    <w:p w:rsidR="001F48FA" w:rsidRDefault="001F48FA" w:rsidP="001F48FA">
      <w:pPr>
        <w:rPr>
          <w:sz w:val="18"/>
        </w:rPr>
      </w:pPr>
      <w:r>
        <w:rPr>
          <w:b/>
          <w:sz w:val="18"/>
        </w:rPr>
        <w:t>Joint Venture</w:t>
      </w:r>
      <w:r>
        <w:rPr>
          <w:sz w:val="18"/>
        </w:rPr>
        <w:t xml:space="preserve"> means that one party to the joint venture is a DVBE and owns at least 51 percent of the joint venture.  In the case of a joint venture formed for a single project this means that DVBE will receive at least 51 percent of the project dollars.</w:t>
      </w:r>
    </w:p>
    <w:p w:rsidR="001F48FA" w:rsidRDefault="001F48FA" w:rsidP="001F48FA">
      <w:pPr>
        <w:rPr>
          <w:sz w:val="18"/>
        </w:rPr>
      </w:pPr>
    </w:p>
    <w:p w:rsidR="001F48FA" w:rsidRDefault="001F48FA" w:rsidP="001F48FA">
      <w:pPr>
        <w:rPr>
          <w:sz w:val="18"/>
        </w:rPr>
      </w:pPr>
      <w:r>
        <w:rPr>
          <w:b/>
          <w:sz w:val="18"/>
        </w:rPr>
        <w:t>Local Business</w:t>
      </w:r>
      <w:r>
        <w:rPr>
          <w:sz w:val="18"/>
        </w:rPr>
        <w:t xml:space="preserve"> means a business that meets all of the following criteria:</w:t>
      </w:r>
    </w:p>
    <w:p w:rsidR="001F48FA" w:rsidRDefault="001F48FA" w:rsidP="001F48FA">
      <w:pPr>
        <w:rPr>
          <w:sz w:val="18"/>
        </w:rPr>
      </w:pPr>
    </w:p>
    <w:p w:rsidR="001F48FA" w:rsidRDefault="001F48FA" w:rsidP="001F48FA">
      <w:pPr>
        <w:numPr>
          <w:ilvl w:val="0"/>
          <w:numId w:val="15"/>
        </w:numPr>
        <w:tabs>
          <w:tab w:val="clear" w:pos="360"/>
          <w:tab w:val="num" w:pos="720"/>
        </w:tabs>
        <w:spacing w:line="240" w:lineRule="exact"/>
        <w:ind w:left="720"/>
        <w:rPr>
          <w:sz w:val="18"/>
        </w:rPr>
      </w:pPr>
      <w:r>
        <w:rPr>
          <w:sz w:val="18"/>
        </w:rPr>
        <w:t xml:space="preserve">has an ongoing business within the boundary of </w:t>
      </w:r>
      <w:r w:rsidR="00457935">
        <w:rPr>
          <w:sz w:val="18"/>
        </w:rPr>
        <w:t>South Coast AQMD</w:t>
      </w:r>
      <w:r>
        <w:rPr>
          <w:sz w:val="18"/>
        </w:rPr>
        <w:t xml:space="preserve"> at the time of bid application.</w:t>
      </w:r>
    </w:p>
    <w:p w:rsidR="001F48FA" w:rsidRDefault="001F48FA" w:rsidP="001F48FA">
      <w:pPr>
        <w:numPr>
          <w:ilvl w:val="0"/>
          <w:numId w:val="15"/>
        </w:numPr>
        <w:tabs>
          <w:tab w:val="clear" w:pos="360"/>
          <w:tab w:val="num" w:pos="720"/>
        </w:tabs>
        <w:spacing w:line="240" w:lineRule="exact"/>
        <w:ind w:left="720"/>
        <w:rPr>
          <w:sz w:val="18"/>
        </w:rPr>
      </w:pPr>
      <w:r>
        <w:rPr>
          <w:sz w:val="18"/>
        </w:rPr>
        <w:t xml:space="preserve">performs 90 percent of the work within </w:t>
      </w:r>
      <w:r w:rsidR="00457935">
        <w:rPr>
          <w:sz w:val="18"/>
        </w:rPr>
        <w:t>South Coast AQMD</w:t>
      </w:r>
      <w:r>
        <w:rPr>
          <w:sz w:val="18"/>
        </w:rPr>
        <w:t>’s jurisdiction.</w:t>
      </w:r>
    </w:p>
    <w:p w:rsidR="001F48FA" w:rsidRDefault="001F48FA" w:rsidP="001F48FA">
      <w:pPr>
        <w:rPr>
          <w:b/>
          <w:sz w:val="18"/>
        </w:rPr>
      </w:pPr>
    </w:p>
    <w:p w:rsidR="001F48FA" w:rsidRDefault="001F48FA" w:rsidP="001F48FA">
      <w:pPr>
        <w:rPr>
          <w:sz w:val="18"/>
        </w:rPr>
      </w:pPr>
      <w:r>
        <w:rPr>
          <w:b/>
          <w:sz w:val="18"/>
        </w:rPr>
        <w:t>Minority-Owned Business Enterprise</w:t>
      </w:r>
      <w:r>
        <w:rPr>
          <w:sz w:val="18"/>
        </w:rPr>
        <w:t xml:space="preserve"> means a business that meets all of the following criteria:</w:t>
      </w:r>
    </w:p>
    <w:p w:rsidR="001F48FA" w:rsidRDefault="001F48FA" w:rsidP="001F48FA">
      <w:pPr>
        <w:rPr>
          <w:sz w:val="18"/>
        </w:rPr>
      </w:pPr>
    </w:p>
    <w:p w:rsidR="001F48FA" w:rsidRDefault="001F48FA" w:rsidP="001F48FA">
      <w:pPr>
        <w:numPr>
          <w:ilvl w:val="0"/>
          <w:numId w:val="58"/>
        </w:numPr>
        <w:spacing w:line="240" w:lineRule="exact"/>
        <w:ind w:left="720" w:right="720"/>
        <w:rPr>
          <w:sz w:val="18"/>
        </w:rPr>
      </w:pPr>
      <w:r>
        <w:rPr>
          <w:sz w:val="18"/>
        </w:rPr>
        <w:t xml:space="preserve">is at least 51 percent owned by one or more minority persons or in the case of any business whose stock is publicly held, at least 51 percent of the stock is owned by one or more minority persons. </w:t>
      </w:r>
    </w:p>
    <w:p w:rsidR="001F48FA" w:rsidRDefault="001F48FA" w:rsidP="001F48FA">
      <w:pPr>
        <w:numPr>
          <w:ilvl w:val="0"/>
          <w:numId w:val="58"/>
        </w:numPr>
        <w:spacing w:line="240" w:lineRule="exact"/>
        <w:ind w:left="720" w:right="720"/>
        <w:rPr>
          <w:sz w:val="18"/>
        </w:rPr>
      </w:pPr>
      <w:r>
        <w:rPr>
          <w:sz w:val="18"/>
        </w:rPr>
        <w:t>is a business whose management and daily business operations are controlled or owned by one or more minority person.</w:t>
      </w:r>
    </w:p>
    <w:p w:rsidR="001F48FA" w:rsidRDefault="001F48FA" w:rsidP="001F48FA">
      <w:pPr>
        <w:numPr>
          <w:ilvl w:val="0"/>
          <w:numId w:val="58"/>
        </w:numPr>
        <w:spacing w:line="240" w:lineRule="exact"/>
        <w:ind w:left="720" w:right="720"/>
        <w:rPr>
          <w:sz w:val="18"/>
        </w:rPr>
      </w:pPr>
      <w:r>
        <w:rPr>
          <w:sz w:val="18"/>
        </w:rPr>
        <w:t xml:space="preserve">is a business which is a sole proprietorship, corporation, partnership, joint venture, an association, or a cooperative with its primary headquarters office located in the </w:t>
      </w:r>
      <w:smartTag w:uri="urn:schemas-microsoft-com:office:smarttags" w:element="country-region">
        <w:smartTag w:uri="urn:schemas-microsoft-com:office:smarttags" w:element="place">
          <w:r>
            <w:rPr>
              <w:sz w:val="18"/>
            </w:rPr>
            <w:t>United States</w:t>
          </w:r>
        </w:smartTag>
      </w:smartTag>
      <w:r>
        <w:rPr>
          <w:sz w:val="18"/>
        </w:rPr>
        <w:t xml:space="preserve">, which is not a branch or subsidiary of a foreign corporation, foreign firm, or other foreign business. </w:t>
      </w:r>
    </w:p>
    <w:p w:rsidR="001F48FA" w:rsidRDefault="001F48FA" w:rsidP="001F48FA">
      <w:pPr>
        <w:rPr>
          <w:sz w:val="18"/>
        </w:rPr>
      </w:pPr>
    </w:p>
    <w:p w:rsidR="001F48FA" w:rsidRDefault="001F48FA" w:rsidP="001F48FA">
      <w:pPr>
        <w:spacing w:line="240" w:lineRule="exact"/>
        <w:rPr>
          <w:sz w:val="18"/>
        </w:rPr>
      </w:pPr>
      <w:r>
        <w:rPr>
          <w:sz w:val="18"/>
        </w:rPr>
        <w:t xml:space="preserve"> “Minority” person means a Black American, Hispanic American, Native American (including American Indian, Eskimo, Aleut, and Native Hawaiian), Asian-Indian American (including a person whose origins are from India, Pakistan, or Bangladesh), Asian-Pacific American (including a person whose origins are from Japan, China, the Philippines, Vietnam, Korea, Samoa, Guam, the United States Trust Territories of the Pacific, Northern Marianas, Laos, Cambodia, or Taiwan).</w:t>
      </w:r>
    </w:p>
    <w:p w:rsidR="001F48FA" w:rsidRDefault="001F48FA" w:rsidP="001F48FA">
      <w:pPr>
        <w:rPr>
          <w:sz w:val="18"/>
        </w:rPr>
      </w:pPr>
    </w:p>
    <w:p w:rsidR="001F48FA" w:rsidRDefault="001F48FA" w:rsidP="001F48FA">
      <w:pPr>
        <w:rPr>
          <w:sz w:val="18"/>
        </w:rPr>
      </w:pPr>
      <w:r>
        <w:rPr>
          <w:b/>
          <w:sz w:val="18"/>
        </w:rPr>
        <w:t xml:space="preserve">Small Business Enterprise </w:t>
      </w:r>
      <w:r>
        <w:rPr>
          <w:sz w:val="18"/>
        </w:rPr>
        <w:t>means a business that meets the following criteria:</w:t>
      </w:r>
    </w:p>
    <w:p w:rsidR="001F48FA" w:rsidRDefault="001F48FA" w:rsidP="001F48FA">
      <w:pPr>
        <w:tabs>
          <w:tab w:val="left" w:pos="540"/>
        </w:tabs>
        <w:spacing w:line="240" w:lineRule="exact"/>
        <w:ind w:left="547" w:hanging="547"/>
        <w:jc w:val="both"/>
        <w:rPr>
          <w:sz w:val="18"/>
          <w:szCs w:val="18"/>
        </w:rPr>
      </w:pPr>
    </w:p>
    <w:p w:rsidR="001F48FA" w:rsidRDefault="001F48FA" w:rsidP="001F48FA">
      <w:pPr>
        <w:pStyle w:val="BodyTextIndent"/>
        <w:numPr>
          <w:ilvl w:val="0"/>
          <w:numId w:val="48"/>
        </w:numPr>
        <w:tabs>
          <w:tab w:val="clear" w:pos="-1620"/>
          <w:tab w:val="left" w:pos="720"/>
        </w:tabs>
        <w:jc w:val="both"/>
        <w:rPr>
          <w:sz w:val="18"/>
          <w:szCs w:val="18"/>
        </w:rPr>
      </w:pPr>
      <w:r>
        <w:rPr>
          <w:sz w:val="18"/>
          <w:szCs w:val="18"/>
        </w:rPr>
        <w:t>1) an independently owned and operated business; 2) not dominant in its field of operation; 3) together with affiliates is either:</w:t>
      </w:r>
    </w:p>
    <w:p w:rsidR="001F48FA" w:rsidRDefault="001F48FA" w:rsidP="001F48FA">
      <w:pPr>
        <w:tabs>
          <w:tab w:val="left" w:pos="540"/>
        </w:tabs>
        <w:spacing w:line="240" w:lineRule="exact"/>
        <w:ind w:left="547" w:hanging="547"/>
        <w:jc w:val="both"/>
        <w:rPr>
          <w:sz w:val="18"/>
          <w:szCs w:val="18"/>
        </w:rPr>
      </w:pPr>
    </w:p>
    <w:p w:rsidR="001F48FA" w:rsidRDefault="001F48FA" w:rsidP="001F48FA">
      <w:pPr>
        <w:pStyle w:val="BodyText"/>
        <w:numPr>
          <w:ilvl w:val="0"/>
          <w:numId w:val="49"/>
        </w:numPr>
        <w:tabs>
          <w:tab w:val="clear" w:pos="360"/>
          <w:tab w:val="clear" w:pos="900"/>
          <w:tab w:val="num" w:pos="1440"/>
        </w:tabs>
        <w:ind w:left="1440" w:right="360"/>
        <w:rPr>
          <w:sz w:val="18"/>
          <w:szCs w:val="18"/>
        </w:rPr>
      </w:pPr>
      <w:r>
        <w:rPr>
          <w:sz w:val="18"/>
          <w:szCs w:val="18"/>
        </w:rPr>
        <w:t>A service, construction, or non-manufacturer with 100 or fewer employees, and average annual gross receipts of ten million dollars ($10,000,000) or less over the previous three years, or</w:t>
      </w:r>
    </w:p>
    <w:p w:rsidR="001F48FA" w:rsidRDefault="001F48FA" w:rsidP="001F48FA">
      <w:pPr>
        <w:tabs>
          <w:tab w:val="left" w:pos="540"/>
        </w:tabs>
        <w:spacing w:line="240" w:lineRule="exact"/>
        <w:ind w:left="547" w:hanging="547"/>
        <w:jc w:val="both"/>
        <w:rPr>
          <w:sz w:val="18"/>
          <w:szCs w:val="18"/>
        </w:rPr>
      </w:pPr>
    </w:p>
    <w:p w:rsidR="001F48FA" w:rsidRDefault="001F48FA" w:rsidP="001F48FA">
      <w:pPr>
        <w:numPr>
          <w:ilvl w:val="0"/>
          <w:numId w:val="50"/>
        </w:numPr>
        <w:tabs>
          <w:tab w:val="clear" w:pos="360"/>
          <w:tab w:val="num" w:pos="1440"/>
        </w:tabs>
        <w:ind w:left="1440"/>
        <w:jc w:val="both"/>
        <w:rPr>
          <w:sz w:val="18"/>
          <w:szCs w:val="18"/>
        </w:rPr>
      </w:pPr>
      <w:r>
        <w:rPr>
          <w:sz w:val="18"/>
          <w:szCs w:val="18"/>
        </w:rPr>
        <w:t>A manufacturer with 100 or fewer employees.</w:t>
      </w:r>
    </w:p>
    <w:p w:rsidR="001F48FA" w:rsidRDefault="001F48FA" w:rsidP="001F48FA">
      <w:pPr>
        <w:tabs>
          <w:tab w:val="left" w:pos="540"/>
        </w:tabs>
        <w:spacing w:line="240" w:lineRule="exact"/>
        <w:ind w:left="547" w:hanging="547"/>
        <w:jc w:val="both"/>
        <w:rPr>
          <w:sz w:val="18"/>
          <w:szCs w:val="18"/>
        </w:rPr>
      </w:pPr>
    </w:p>
    <w:p w:rsidR="001F48FA" w:rsidRDefault="001F48FA" w:rsidP="001F48FA">
      <w:pPr>
        <w:numPr>
          <w:ilvl w:val="0"/>
          <w:numId w:val="51"/>
        </w:numPr>
        <w:tabs>
          <w:tab w:val="num" w:pos="720"/>
        </w:tabs>
        <w:ind w:left="1080"/>
        <w:jc w:val="both"/>
        <w:rPr>
          <w:sz w:val="18"/>
          <w:szCs w:val="18"/>
        </w:rPr>
      </w:pPr>
      <w:r>
        <w:rPr>
          <w:sz w:val="18"/>
          <w:szCs w:val="18"/>
        </w:rPr>
        <w:t>Manufacturer means a business that is both of the following:</w:t>
      </w:r>
    </w:p>
    <w:p w:rsidR="001F48FA" w:rsidRDefault="001F48FA" w:rsidP="001F48FA">
      <w:pPr>
        <w:tabs>
          <w:tab w:val="left" w:pos="540"/>
        </w:tabs>
        <w:spacing w:line="240" w:lineRule="exact"/>
        <w:ind w:left="547" w:hanging="547"/>
        <w:jc w:val="both"/>
        <w:rPr>
          <w:sz w:val="18"/>
          <w:szCs w:val="18"/>
        </w:rPr>
      </w:pPr>
    </w:p>
    <w:p w:rsidR="001F48FA" w:rsidRDefault="001F48FA" w:rsidP="001F48FA">
      <w:pPr>
        <w:numPr>
          <w:ilvl w:val="0"/>
          <w:numId w:val="52"/>
        </w:numPr>
        <w:tabs>
          <w:tab w:val="num" w:pos="1440"/>
        </w:tabs>
        <w:ind w:left="1440" w:hanging="360"/>
        <w:jc w:val="both"/>
        <w:rPr>
          <w:sz w:val="18"/>
          <w:szCs w:val="18"/>
        </w:rPr>
      </w:pPr>
      <w:r>
        <w:rPr>
          <w:sz w:val="18"/>
          <w:szCs w:val="18"/>
        </w:rPr>
        <w:t>Primarily engaged in the chemical or mechanical transformation of raw materials or processed substances into new products.</w:t>
      </w:r>
    </w:p>
    <w:p w:rsidR="001F48FA" w:rsidRDefault="001F48FA" w:rsidP="001F48FA">
      <w:pPr>
        <w:tabs>
          <w:tab w:val="left" w:pos="540"/>
          <w:tab w:val="num" w:pos="1440"/>
        </w:tabs>
        <w:spacing w:line="240" w:lineRule="exact"/>
        <w:ind w:left="1440" w:hanging="360"/>
        <w:jc w:val="both"/>
        <w:rPr>
          <w:sz w:val="18"/>
          <w:szCs w:val="18"/>
        </w:rPr>
      </w:pPr>
    </w:p>
    <w:p w:rsidR="001F48FA" w:rsidRDefault="001F48FA" w:rsidP="001F48FA">
      <w:pPr>
        <w:numPr>
          <w:ilvl w:val="0"/>
          <w:numId w:val="52"/>
        </w:numPr>
        <w:tabs>
          <w:tab w:val="num" w:pos="1440"/>
        </w:tabs>
        <w:ind w:left="1440" w:hanging="360"/>
        <w:jc w:val="both"/>
        <w:rPr>
          <w:sz w:val="18"/>
          <w:szCs w:val="18"/>
        </w:rPr>
      </w:pPr>
      <w:r>
        <w:rPr>
          <w:sz w:val="18"/>
          <w:szCs w:val="18"/>
        </w:rPr>
        <w:t>Classified between Codes 311000 to 339000, inclusive, of the North American Industrial Classification System (NAICS) Manual published by the United States Office of Management and Budget, 2007 edition.</w:t>
      </w:r>
    </w:p>
    <w:p w:rsidR="001F48FA" w:rsidRDefault="001F48FA" w:rsidP="001F48FA">
      <w:pPr>
        <w:rPr>
          <w:sz w:val="18"/>
          <w:szCs w:val="18"/>
        </w:rPr>
      </w:pPr>
    </w:p>
    <w:p w:rsidR="001F48FA" w:rsidRDefault="001F48FA" w:rsidP="001F48FA">
      <w:pPr>
        <w:rPr>
          <w:sz w:val="18"/>
        </w:rPr>
      </w:pPr>
    </w:p>
    <w:p w:rsidR="001F48FA" w:rsidRDefault="001F48FA" w:rsidP="001F48FA">
      <w:pPr>
        <w:rPr>
          <w:sz w:val="18"/>
        </w:rPr>
      </w:pPr>
    </w:p>
    <w:p w:rsidR="001F48FA" w:rsidRDefault="001F48FA" w:rsidP="001F48FA">
      <w:pPr>
        <w:rPr>
          <w:sz w:val="18"/>
        </w:rPr>
      </w:pPr>
    </w:p>
    <w:p w:rsidR="001F48FA" w:rsidRDefault="001F48FA" w:rsidP="001F48FA">
      <w:pPr>
        <w:rPr>
          <w:sz w:val="18"/>
        </w:rPr>
      </w:pPr>
      <w:r>
        <w:rPr>
          <w:b/>
          <w:sz w:val="18"/>
        </w:rPr>
        <w:t>Small Business Joint Venture</w:t>
      </w:r>
      <w:r>
        <w:rPr>
          <w:sz w:val="18"/>
        </w:rPr>
        <w:t xml:space="preserve"> means that one party to the joint venture is a Small Business and owns at least 51 percent of the joint venture.  In the case of a joint venture formed for a single project this means that the Small Business will receive at least 51 percent of the project dollars.</w:t>
      </w:r>
    </w:p>
    <w:p w:rsidR="001F48FA" w:rsidRDefault="001F48FA" w:rsidP="001F48FA">
      <w:pPr>
        <w:spacing w:line="240" w:lineRule="exact"/>
        <w:rPr>
          <w:b/>
          <w:sz w:val="18"/>
        </w:rPr>
      </w:pPr>
    </w:p>
    <w:p w:rsidR="001F48FA" w:rsidRDefault="001F48FA" w:rsidP="001F48FA">
      <w:pPr>
        <w:spacing w:line="240" w:lineRule="exact"/>
        <w:rPr>
          <w:b/>
          <w:sz w:val="18"/>
        </w:rPr>
      </w:pPr>
    </w:p>
    <w:p w:rsidR="001F48FA" w:rsidRDefault="001F48FA" w:rsidP="001F48FA">
      <w:pPr>
        <w:spacing w:line="240" w:lineRule="exact"/>
        <w:rPr>
          <w:sz w:val="18"/>
        </w:rPr>
      </w:pPr>
      <w:r>
        <w:rPr>
          <w:b/>
          <w:sz w:val="18"/>
        </w:rPr>
        <w:t>Women-Owned Business Enterprise</w:t>
      </w:r>
      <w:r>
        <w:rPr>
          <w:sz w:val="18"/>
        </w:rPr>
        <w:t xml:space="preserve"> means a business that meets all of the following criteria:</w:t>
      </w:r>
    </w:p>
    <w:p w:rsidR="001F48FA" w:rsidRDefault="001F48FA" w:rsidP="001F48FA">
      <w:pPr>
        <w:spacing w:line="240" w:lineRule="exact"/>
        <w:rPr>
          <w:sz w:val="18"/>
        </w:rPr>
      </w:pPr>
    </w:p>
    <w:p w:rsidR="001F48FA" w:rsidRDefault="001F48FA" w:rsidP="001F48FA">
      <w:pPr>
        <w:numPr>
          <w:ilvl w:val="0"/>
          <w:numId w:val="58"/>
        </w:numPr>
        <w:spacing w:line="240" w:lineRule="exact"/>
        <w:ind w:left="720" w:right="630"/>
        <w:rPr>
          <w:sz w:val="18"/>
        </w:rPr>
      </w:pPr>
      <w:r>
        <w:rPr>
          <w:sz w:val="18"/>
        </w:rPr>
        <w:t xml:space="preserve">is at least 51 percent owned by one or more women or in the case of any business whose stock is publicly held, at least 51 percent of the stock is owned by one or more women. </w:t>
      </w:r>
    </w:p>
    <w:p w:rsidR="001F48FA" w:rsidRDefault="001F48FA" w:rsidP="001F48FA">
      <w:pPr>
        <w:numPr>
          <w:ilvl w:val="0"/>
          <w:numId w:val="58"/>
        </w:numPr>
        <w:spacing w:line="240" w:lineRule="exact"/>
        <w:ind w:left="720" w:right="630"/>
        <w:rPr>
          <w:sz w:val="18"/>
        </w:rPr>
      </w:pPr>
      <w:r>
        <w:rPr>
          <w:sz w:val="18"/>
        </w:rPr>
        <w:t>is a business whose management and daily business operations are controlled or owned by one or more women.</w:t>
      </w:r>
    </w:p>
    <w:p w:rsidR="001F48FA" w:rsidRDefault="001F48FA" w:rsidP="001F48FA">
      <w:pPr>
        <w:numPr>
          <w:ilvl w:val="0"/>
          <w:numId w:val="58"/>
        </w:numPr>
        <w:spacing w:line="260" w:lineRule="exact"/>
        <w:ind w:left="720" w:right="630"/>
        <w:rPr>
          <w:sz w:val="18"/>
        </w:rPr>
      </w:pPr>
      <w:r w:rsidRPr="000920FD">
        <w:rPr>
          <w:sz w:val="18"/>
        </w:rPr>
        <w:t>is a business which is a sole proprietorship, corporation, partnership, or a joint venture, with its primary headquarters office located in the United States, which is not a branch or subsidiary of a foreign corporation, foreign firm, or other foreign business.</w:t>
      </w:r>
    </w:p>
    <w:p w:rsidR="001F48FA" w:rsidRDefault="001F48FA" w:rsidP="001F48FA">
      <w:pPr>
        <w:spacing w:line="260" w:lineRule="exact"/>
        <w:ind w:right="630"/>
        <w:rPr>
          <w:sz w:val="18"/>
        </w:rPr>
      </w:pPr>
    </w:p>
    <w:p w:rsidR="001F48FA" w:rsidRDefault="001F48FA" w:rsidP="001F48FA">
      <w:pPr>
        <w:spacing w:line="260" w:lineRule="exact"/>
        <w:ind w:right="630"/>
        <w:rPr>
          <w:sz w:val="18"/>
        </w:rPr>
      </w:pPr>
    </w:p>
    <w:p w:rsidR="00786B39" w:rsidRPr="00F92834" w:rsidRDefault="001F48FA" w:rsidP="001F48FA">
      <w:pPr>
        <w:numPr>
          <w:ilvl w:val="0"/>
          <w:numId w:val="58"/>
        </w:numPr>
        <w:spacing w:line="240" w:lineRule="exact"/>
        <w:ind w:left="720" w:right="630"/>
        <w:rPr>
          <w:sz w:val="18"/>
        </w:rPr>
      </w:pPr>
      <w:r w:rsidRPr="00592B17">
        <w:rPr>
          <w:b/>
          <w:sz w:val="18"/>
        </w:rPr>
        <w:t>Most Favored Customer</w:t>
      </w:r>
      <w:r w:rsidRPr="00592B17">
        <w:rPr>
          <w:sz w:val="18"/>
        </w:rPr>
        <w:t xml:space="preserve"> as used in this policy means that the </w:t>
      </w:r>
      <w:r w:rsidR="00457935">
        <w:rPr>
          <w:sz w:val="18"/>
        </w:rPr>
        <w:t>South Coast AQMD</w:t>
      </w:r>
      <w:r w:rsidRPr="00592B17">
        <w:rPr>
          <w:sz w:val="18"/>
        </w:rPr>
        <w:t xml:space="preserve"> will</w:t>
      </w:r>
      <w:r w:rsidRPr="00592B17">
        <w:rPr>
          <w:sz w:val="18"/>
          <w:szCs w:val="24"/>
        </w:rPr>
        <w:t xml:space="preserve"> receive at least as</w:t>
      </w:r>
      <w:r>
        <w:rPr>
          <w:sz w:val="18"/>
          <w:szCs w:val="24"/>
        </w:rPr>
        <w:t xml:space="preserve"> favorable pricing, warranties, </w:t>
      </w:r>
      <w:r w:rsidRPr="00592B17">
        <w:rPr>
          <w:sz w:val="18"/>
          <w:szCs w:val="24"/>
        </w:rPr>
        <w:t>conditions, benefits and terms as other customers or clients making similar purchases or receiving similar services.</w:t>
      </w:r>
    </w:p>
    <w:p w:rsidR="00B54A8E" w:rsidRPr="00EF4DE3" w:rsidRDefault="00B54A8E" w:rsidP="00B54A8E">
      <w:pPr>
        <w:tabs>
          <w:tab w:val="center" w:pos="4860"/>
        </w:tabs>
        <w:rPr>
          <w:sz w:val="24"/>
          <w:szCs w:val="24"/>
        </w:rPr>
      </w:pPr>
      <w:r>
        <w:rPr>
          <w:rFonts w:ascii="Arial" w:hAnsi="Arial" w:cs="Arial"/>
          <w:iCs/>
          <w:sz w:val="24"/>
          <w:szCs w:val="24"/>
        </w:rPr>
        <w:br w:type="page"/>
      </w:r>
      <w:r>
        <w:object w:dxaOrig="75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54.75pt" o:ole="">
            <v:imagedata r:id="rId30" o:title=""/>
          </v:shape>
          <o:OLEObject Type="Embed" ProgID="MSPhotoEd.3" ShapeID="_x0000_i1025" DrawAspect="Content" ObjectID="_1617169100" r:id="rId31"/>
        </w:object>
      </w:r>
      <w:r w:rsidRPr="00105FC5">
        <w:rPr>
          <w:szCs w:val="24"/>
        </w:rPr>
        <w:tab/>
      </w:r>
      <w:r w:rsidRPr="00EF4DE3">
        <w:rPr>
          <w:b/>
          <w:sz w:val="24"/>
          <w:szCs w:val="24"/>
        </w:rPr>
        <w:t>CAMPAIGN CONTRIBUTIONS DISCLOSURE</w:t>
      </w:r>
    </w:p>
    <w:p w:rsidR="00B54A8E" w:rsidRPr="00EF4DE3" w:rsidRDefault="00B54A8E" w:rsidP="00B54A8E">
      <w:pPr>
        <w:jc w:val="both"/>
        <w:rPr>
          <w:sz w:val="24"/>
          <w:szCs w:val="24"/>
        </w:rPr>
      </w:pPr>
    </w:p>
    <w:p w:rsidR="00B54A8E" w:rsidRDefault="00B54A8E" w:rsidP="00B54A8E">
      <w:pPr>
        <w:jc w:val="both"/>
      </w:pPr>
      <w:r w:rsidRPr="00CD3F19">
        <w:t>In accordance with California law, bidders and contracting parties are required to disclose, at the time the application is filed, information relating to any campaign contributions made</w:t>
      </w:r>
      <w:r>
        <w:t xml:space="preserve"> to Board Members </w:t>
      </w:r>
      <w:r w:rsidRPr="00794346">
        <w:t>or members/alternates of the MSRC</w:t>
      </w:r>
      <w:r w:rsidRPr="00CD3F19">
        <w:t xml:space="preserve">, including: the name of the party making the contribution (which includes any parent, subsidiary or otherwise related business entity, as defined below), the amount of the contribution, and the date the contribution was made.  </w:t>
      </w:r>
      <w:r>
        <w:t>2 C.C.R. §18438.8(b).</w:t>
      </w:r>
    </w:p>
    <w:p w:rsidR="00B54A8E" w:rsidRDefault="00B54A8E" w:rsidP="00B54A8E">
      <w:pPr>
        <w:jc w:val="both"/>
      </w:pPr>
    </w:p>
    <w:p w:rsidR="00B54A8E" w:rsidRPr="00CD3F19" w:rsidRDefault="00B54A8E" w:rsidP="00B54A8E">
      <w:pPr>
        <w:jc w:val="both"/>
      </w:pPr>
      <w:r w:rsidRPr="00CD3F19">
        <w:t xml:space="preserve">California law prohibits a party, or an agent, from making campaign contributions to </w:t>
      </w:r>
      <w:r w:rsidR="00457935">
        <w:t>South Coast AQMD</w:t>
      </w:r>
      <w:r w:rsidRPr="00CD3F19">
        <w:t xml:space="preserve"> Governing Board Members</w:t>
      </w:r>
      <w:r>
        <w:t xml:space="preserve"> </w:t>
      </w:r>
      <w:r w:rsidRPr="00794346">
        <w:t>or members/alternates of the Mobil</w:t>
      </w:r>
      <w:r>
        <w:t>e</w:t>
      </w:r>
      <w:r w:rsidRPr="00794346">
        <w:t xml:space="preserve"> Source </w:t>
      </w:r>
      <w:r>
        <w:t xml:space="preserve">Air </w:t>
      </w:r>
      <w:r w:rsidRPr="00794346">
        <w:t xml:space="preserve">Pollution Reduction </w:t>
      </w:r>
      <w:r>
        <w:t xml:space="preserve">Review </w:t>
      </w:r>
      <w:r w:rsidRPr="00794346">
        <w:t>Committee (MSRC)</w:t>
      </w:r>
      <w:r w:rsidRPr="00CD3F19">
        <w:t xml:space="preserve"> of </w:t>
      </w:r>
      <w:r>
        <w:t xml:space="preserve">more than </w:t>
      </w:r>
      <w:r w:rsidRPr="00CD3F19">
        <w:t xml:space="preserve">$250 while their contract or permit is pending before the </w:t>
      </w:r>
      <w:r w:rsidR="00457935">
        <w:t>South Coast AQMD</w:t>
      </w:r>
      <w:r w:rsidRPr="00CD3F19">
        <w:t xml:space="preserve">; and further prohibits a campaign contribution from being made for three (3) months following the date of the final decision </w:t>
      </w:r>
      <w:r>
        <w:t xml:space="preserve">by the Governing Board </w:t>
      </w:r>
      <w:r w:rsidRPr="00794346">
        <w:t>or the MSRC</w:t>
      </w:r>
      <w:r>
        <w:t xml:space="preserve"> </w:t>
      </w:r>
      <w:r w:rsidRPr="00CD3F19">
        <w:t xml:space="preserve">on a donor’s contract or permit.  Gov’t Code §84308(d).  For purposes of reaching the $250 limit, the campaign contributions of </w:t>
      </w:r>
      <w:r w:rsidRPr="00CD3F19">
        <w:rPr>
          <w:u w:val="single"/>
        </w:rPr>
        <w:t xml:space="preserve">the bidder or contractor </w:t>
      </w:r>
      <w:r w:rsidRPr="00CD3F19">
        <w:rPr>
          <w:i/>
          <w:u w:val="single"/>
        </w:rPr>
        <w:t>plus</w:t>
      </w:r>
      <w:r w:rsidRPr="00CD3F19">
        <w:rPr>
          <w:u w:val="single"/>
        </w:rPr>
        <w:t xml:space="preserve"> contributions by its parents, affiliates, and related companies</w:t>
      </w:r>
      <w:r w:rsidRPr="00CD3F19">
        <w:t xml:space="preserve"> of the contractor or bidder are added together.  2 C.C.R. §18438.5.  </w:t>
      </w:r>
    </w:p>
    <w:p w:rsidR="00B54A8E" w:rsidRPr="00CD3F19" w:rsidRDefault="00B54A8E" w:rsidP="00B54A8E">
      <w:pPr>
        <w:jc w:val="both"/>
      </w:pPr>
    </w:p>
    <w:p w:rsidR="00B54A8E" w:rsidRPr="00CD3F19" w:rsidRDefault="00B54A8E" w:rsidP="00B54A8E">
      <w:pPr>
        <w:jc w:val="both"/>
      </w:pPr>
      <w:r w:rsidRPr="00CD3F19">
        <w:t>In addition, Board Members</w:t>
      </w:r>
      <w:r>
        <w:t xml:space="preserve"> </w:t>
      </w:r>
      <w:r w:rsidRPr="00794346">
        <w:t>or members/alternates of the MSRC</w:t>
      </w:r>
      <w:r>
        <w:t xml:space="preserve"> </w:t>
      </w:r>
      <w:r w:rsidRPr="00CD3F19">
        <w:t xml:space="preserve">must abstain from voting on a contract or permit if they have received a campaign contribution from a party or participant to the proceeding, or agent, totaling </w:t>
      </w:r>
      <w:r>
        <w:t>more than $250</w:t>
      </w:r>
      <w:r w:rsidRPr="00CD3F19">
        <w:t xml:space="preserve"> in the 12-month period prior to the consideration of the item</w:t>
      </w:r>
      <w:r>
        <w:t xml:space="preserve"> </w:t>
      </w:r>
      <w:r w:rsidRPr="00794346">
        <w:t>by the Governing Board or the MSRC</w:t>
      </w:r>
      <w:r w:rsidRPr="00CD3F19">
        <w:t xml:space="preserve">.  Gov’t Code §84308(c).  </w:t>
      </w:r>
    </w:p>
    <w:p w:rsidR="00B54A8E" w:rsidRPr="00CD3F19" w:rsidRDefault="00B54A8E" w:rsidP="00B54A8E"/>
    <w:p w:rsidR="00B54A8E" w:rsidRPr="002D75E7" w:rsidRDefault="00B54A8E" w:rsidP="00B54A8E">
      <w:pPr>
        <w:jc w:val="both"/>
      </w:pPr>
      <w:r w:rsidRPr="00CD3F19">
        <w:t xml:space="preserve">The list of current </w:t>
      </w:r>
      <w:r w:rsidR="00457935">
        <w:t>South Coast AQMD</w:t>
      </w:r>
      <w:r w:rsidRPr="00CD3F19">
        <w:t xml:space="preserve"> Governing Board Members can be found at the </w:t>
      </w:r>
      <w:r w:rsidR="00457935">
        <w:t>South Coast AQMD</w:t>
      </w:r>
      <w:r w:rsidRPr="00CD3F19">
        <w:t xml:space="preserve"> website (</w:t>
      </w:r>
      <w:hyperlink r:id="rId32" w:history="1">
        <w:r w:rsidRPr="00CD3F19">
          <w:rPr>
            <w:rStyle w:val="Hyperlink"/>
          </w:rPr>
          <w:t>www.aqmd.gov</w:t>
        </w:r>
      </w:hyperlink>
      <w:r w:rsidRPr="00F51CAD">
        <w:t xml:space="preserve">).  The list of current </w:t>
      </w:r>
      <w:r>
        <w:t>MSRC members/alternates can be found at the MSRC website (</w:t>
      </w:r>
      <w:hyperlink r:id="rId33" w:history="1">
        <w:r w:rsidRPr="00B81625">
          <w:rPr>
            <w:rStyle w:val="Hyperlink"/>
          </w:rPr>
          <w:t>http://www.cleantransportationfunding.org</w:t>
        </w:r>
      </w:hyperlink>
      <w:r>
        <w:t xml:space="preserve">).  </w:t>
      </w:r>
    </w:p>
    <w:p w:rsidR="00B54A8E" w:rsidRPr="00F51CAD" w:rsidRDefault="00B54A8E" w:rsidP="00B54A8E">
      <w:pPr>
        <w:jc w:val="both"/>
      </w:pPr>
    </w:p>
    <w:p w:rsidR="00B54A8E" w:rsidRPr="00EF4DE3" w:rsidRDefault="00B54A8E" w:rsidP="00B54A8E">
      <w:pPr>
        <w:jc w:val="both"/>
        <w:rPr>
          <w:b/>
          <w:sz w:val="24"/>
          <w:szCs w:val="24"/>
          <w:u w:val="single"/>
        </w:rPr>
      </w:pPr>
      <w:r w:rsidRPr="00EF4DE3">
        <w:rPr>
          <w:b/>
          <w:sz w:val="24"/>
          <w:szCs w:val="24"/>
          <w:u w:val="single"/>
        </w:rPr>
        <w:t>SECTION I</w:t>
      </w:r>
      <w:r w:rsidRPr="00EC6420">
        <w:rPr>
          <w:b/>
          <w:sz w:val="24"/>
          <w:szCs w:val="24"/>
        </w:rPr>
        <w:t>.</w:t>
      </w:r>
      <w:r w:rsidRPr="002D75E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B54A8E" w:rsidRPr="00EF4DE3" w:rsidRDefault="00B54A8E" w:rsidP="00B54A8E">
      <w:pPr>
        <w:tabs>
          <w:tab w:val="left" w:pos="6480"/>
          <w:tab w:val="left" w:pos="7200"/>
          <w:tab w:val="center" w:pos="7920"/>
          <w:tab w:val="left" w:pos="8820"/>
        </w:tabs>
        <w:spacing w:before="160"/>
        <w:jc w:val="both"/>
        <w:rPr>
          <w:sz w:val="24"/>
          <w:szCs w:val="24"/>
        </w:rPr>
      </w:pPr>
      <w:r w:rsidRPr="00EF4DE3">
        <w:rPr>
          <w:b/>
          <w:sz w:val="24"/>
          <w:szCs w:val="24"/>
        </w:rPr>
        <w:t>Contractor</w:t>
      </w:r>
      <w:r>
        <w:rPr>
          <w:b/>
          <w:sz w:val="24"/>
          <w:szCs w:val="24"/>
        </w:rPr>
        <w:t xml:space="preserve"> (Legal Name)</w:t>
      </w:r>
      <w:r w:rsidRPr="00EF4DE3">
        <w:rPr>
          <w:b/>
          <w:sz w:val="24"/>
          <w:szCs w:val="24"/>
        </w:rPr>
        <w:t>:</w:t>
      </w:r>
      <w:r>
        <w:rPr>
          <w:b/>
          <w:sz w:val="24"/>
          <w:szCs w:val="24"/>
        </w:rPr>
        <w:t xml:space="preserve"> </w:t>
      </w:r>
      <w:r>
        <w:rPr>
          <w:b/>
          <w:sz w:val="24"/>
          <w:szCs w:val="24"/>
          <w:u w:val="single"/>
        </w:rPr>
        <w:tab/>
      </w:r>
      <w:r>
        <w:rPr>
          <w:b/>
          <w:sz w:val="24"/>
          <w:szCs w:val="24"/>
          <w:u w:val="single"/>
        </w:rPr>
        <w:tab/>
      </w:r>
      <w:r>
        <w:rPr>
          <w:b/>
          <w:sz w:val="24"/>
          <w:szCs w:val="24"/>
          <w:u w:val="single"/>
        </w:rPr>
        <w:tab/>
      </w:r>
      <w:r>
        <w:rPr>
          <w:b/>
          <w:sz w:val="24"/>
          <w:szCs w:val="24"/>
          <w:u w:val="single"/>
        </w:rPr>
        <w:tab/>
      </w:r>
    </w:p>
    <w:p w:rsidR="00B54A8E" w:rsidRPr="00EF4DE3" w:rsidRDefault="00B54A8E" w:rsidP="00B54A8E">
      <w:pPr>
        <w:jc w:val="both"/>
        <w:rPr>
          <w:sz w:val="24"/>
          <w:szCs w:val="24"/>
        </w:rPr>
      </w:pPr>
    </w:p>
    <w:tbl>
      <w:tblPr>
        <w:tblpPr w:leftFromText="180" w:rightFromText="180" w:vertAnchor="text" w:tblpX="210"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8"/>
      </w:tblGrid>
      <w:tr w:rsidR="00B54A8E" w:rsidTr="00B54A8E">
        <w:trPr>
          <w:trHeight w:val="1160"/>
        </w:trPr>
        <w:tc>
          <w:tcPr>
            <w:tcW w:w="8748" w:type="dxa"/>
          </w:tcPr>
          <w:p w:rsidR="00B54A8E" w:rsidRDefault="000319C5" w:rsidP="00B54A8E">
            <w:pPr>
              <w:spacing w:before="180"/>
              <w:jc w:val="both"/>
              <w:rPr>
                <w:sz w:val="16"/>
                <w:szCs w:val="16"/>
                <w:u w:val="single"/>
              </w:rPr>
            </w:pPr>
            <w:r>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17145</wp:posOffset>
                      </wp:positionH>
                      <wp:positionV relativeFrom="paragraph">
                        <wp:posOffset>147320</wp:posOffset>
                      </wp:positionV>
                      <wp:extent cx="96520" cy="97155"/>
                      <wp:effectExtent l="0" t="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7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9AE6" id="Rectangle 11" o:spid="_x0000_s1026" style="position:absolute;margin-left:1.35pt;margin-top:11.6pt;width:7.6pt;height: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"/>
                  </w:pict>
                </mc:Fallback>
              </mc:AlternateContent>
            </w:r>
            <w:r w:rsidR="00B54A8E">
              <w:rPr>
                <w:sz w:val="24"/>
                <w:szCs w:val="24"/>
              </w:rPr>
              <w:t xml:space="preserve">-    </w:t>
            </w:r>
            <w:r w:rsidR="00B54A8E" w:rsidRPr="00FA5417">
              <w:t>DBA, Name</w:t>
            </w:r>
            <w:r w:rsidR="00B54A8E">
              <w:rPr>
                <w:sz w:val="16"/>
                <w:szCs w:val="16"/>
              </w:rPr>
              <w:t xml:space="preserve"> </w:t>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r>
            <w:r w:rsidR="00B54A8E" w:rsidRPr="00882A02">
              <w:rPr>
                <w:sz w:val="16"/>
                <w:szCs w:val="16"/>
              </w:rPr>
              <w:t xml:space="preserve">, </w:t>
            </w:r>
            <w:r w:rsidR="00B54A8E" w:rsidRPr="00FA5417">
              <w:t>County Filed in</w:t>
            </w:r>
            <w:r w:rsidR="00B54A8E">
              <w:rPr>
                <w:sz w:val="16"/>
                <w:szCs w:val="16"/>
                <w:u w:val="single"/>
              </w:rPr>
              <w:t xml:space="preserve"> </w:t>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t xml:space="preserve"> </w:t>
            </w:r>
          </w:p>
          <w:p w:rsidR="00B54A8E" w:rsidRDefault="000319C5" w:rsidP="00B54A8E">
            <w:pPr>
              <w:spacing w:before="180"/>
              <w:jc w:val="both"/>
              <w:rPr>
                <w:sz w:val="16"/>
                <w:szCs w:val="16"/>
                <w:u w:val="single"/>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147320</wp:posOffset>
                      </wp:positionV>
                      <wp:extent cx="96520" cy="97155"/>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7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280D0" id="Rectangle 13" o:spid="_x0000_s1026" style="position:absolute;margin-left:1.35pt;margin-top:11.6pt;width:7.6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"/>
                  </w:pict>
                </mc:Fallback>
              </mc:AlternateContent>
            </w:r>
            <w:r w:rsidR="00B54A8E">
              <w:rPr>
                <w:sz w:val="24"/>
                <w:szCs w:val="24"/>
              </w:rPr>
              <w:t xml:space="preserve">    </w:t>
            </w:r>
            <w:r w:rsidR="00B54A8E" w:rsidRPr="00FA5417">
              <w:t>Corporation, ID No</w:t>
            </w:r>
            <w:r w:rsidR="00B54A8E">
              <w:rPr>
                <w:sz w:val="16"/>
                <w:szCs w:val="16"/>
              </w:rPr>
              <w:t>.</w:t>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t xml:space="preserve"> </w:t>
            </w:r>
          </w:p>
          <w:p w:rsidR="00B54A8E" w:rsidRDefault="000319C5" w:rsidP="00B54A8E">
            <w:pPr>
              <w:spacing w:before="180" w:after="120"/>
              <w:jc w:val="both"/>
              <w:rPr>
                <w:b/>
                <w:sz w:val="24"/>
                <w:szCs w:val="24"/>
                <w:u w:val="single"/>
              </w:rPr>
            </w:pP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17145</wp:posOffset>
                      </wp:positionH>
                      <wp:positionV relativeFrom="paragraph">
                        <wp:posOffset>140335</wp:posOffset>
                      </wp:positionV>
                      <wp:extent cx="96520" cy="9652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62529" id="Rectangle 12" o:spid="_x0000_s1026" style="position:absolute;margin-left:1.35pt;margin-top:11.05pt;width:7.6pt;height: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m1GwIAADo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"/>
                  </w:pict>
                </mc:Fallback>
              </mc:AlternateContent>
            </w:r>
            <w:r w:rsidR="00B54A8E">
              <w:rPr>
                <w:sz w:val="24"/>
                <w:szCs w:val="24"/>
              </w:rPr>
              <w:t xml:space="preserve">    </w:t>
            </w:r>
            <w:r w:rsidR="00B54A8E" w:rsidRPr="00FA5417">
              <w:t>LLC/LLP, ID No</w:t>
            </w:r>
            <w:r w:rsidR="00B54A8E">
              <w:rPr>
                <w:sz w:val="16"/>
                <w:szCs w:val="16"/>
              </w:rPr>
              <w:t xml:space="preserve">. </w:t>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r>
            <w:r w:rsidR="00B54A8E">
              <w:rPr>
                <w:sz w:val="16"/>
                <w:szCs w:val="16"/>
                <w:u w:val="single"/>
              </w:rPr>
              <w:tab/>
            </w:r>
          </w:p>
        </w:tc>
      </w:tr>
    </w:tbl>
    <w:p w:rsidR="00B54A8E" w:rsidRDefault="00B54A8E" w:rsidP="00B54A8E">
      <w:pPr>
        <w:tabs>
          <w:tab w:val="left" w:pos="180"/>
          <w:tab w:val="left" w:pos="5040"/>
        </w:tabs>
        <w:spacing w:before="40" w:after="40"/>
        <w:jc w:val="both"/>
        <w:rPr>
          <w:sz w:val="24"/>
          <w:szCs w:val="24"/>
          <w:u w:val="single"/>
        </w:rPr>
      </w:pPr>
    </w:p>
    <w:p w:rsidR="00B54A8E" w:rsidRPr="00794346" w:rsidRDefault="00B54A8E" w:rsidP="00B54A8E">
      <w:pPr>
        <w:jc w:val="both"/>
        <w:rPr>
          <w:sz w:val="24"/>
          <w:szCs w:val="24"/>
        </w:rPr>
      </w:pPr>
      <w:r w:rsidRPr="00794346">
        <w:rPr>
          <w:b/>
          <w:sz w:val="24"/>
          <w:szCs w:val="24"/>
        </w:rPr>
        <w:t>List any parent, subsidiaries, or otherwise affiliated business entities of Contractor</w:t>
      </w:r>
      <w:r w:rsidRPr="00794346">
        <w:rPr>
          <w:sz w:val="24"/>
          <w:szCs w:val="24"/>
        </w:rPr>
        <w:t>:</w:t>
      </w:r>
    </w:p>
    <w:p w:rsidR="00B54A8E" w:rsidRPr="00794346" w:rsidRDefault="00B54A8E" w:rsidP="00B54A8E">
      <w:pPr>
        <w:jc w:val="both"/>
        <w:rPr>
          <w:b/>
          <w:i/>
          <w:sz w:val="24"/>
          <w:szCs w:val="24"/>
        </w:rPr>
      </w:pPr>
      <w:r w:rsidRPr="00794346">
        <w:rPr>
          <w:b/>
          <w:i/>
          <w:sz w:val="24"/>
          <w:szCs w:val="24"/>
        </w:rPr>
        <w:t>(See definition below).</w:t>
      </w:r>
    </w:p>
    <w:p w:rsidR="00B54A8E" w:rsidRDefault="00B54A8E" w:rsidP="00B54A8E">
      <w:pPr>
        <w:tabs>
          <w:tab w:val="left" w:pos="180"/>
          <w:tab w:val="left" w:pos="5040"/>
          <w:tab w:val="left" w:pos="8820"/>
        </w:tabs>
        <w:spacing w:before="40" w:after="40"/>
        <w:jc w:val="both"/>
        <w:rPr>
          <w:sz w:val="24"/>
          <w:szCs w:val="24"/>
          <w:u w:val="single"/>
        </w:rPr>
      </w:pPr>
      <w:r w:rsidRPr="00EF4DE3">
        <w:rPr>
          <w:sz w:val="24"/>
          <w:szCs w:val="24"/>
          <w:u w:val="single"/>
        </w:rPr>
        <w:tab/>
      </w:r>
      <w:r w:rsidR="00C754BC" w:rsidRPr="00EF4DE3">
        <w:rPr>
          <w:sz w:val="24"/>
          <w:szCs w:val="24"/>
          <w:u w:val="single"/>
        </w:rPr>
        <w:fldChar w:fldCharType="begin">
          <w:ffData>
            <w:name w:val="Text2"/>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Pr>
          <w:sz w:val="24"/>
          <w:szCs w:val="24"/>
          <w:u w:val="single"/>
        </w:rPr>
        <w:tab/>
      </w:r>
      <w:r>
        <w:rPr>
          <w:sz w:val="24"/>
          <w:szCs w:val="24"/>
          <w:u w:val="single"/>
        </w:rPr>
        <w:tab/>
      </w:r>
    </w:p>
    <w:p w:rsidR="00B54A8E" w:rsidRDefault="00B54A8E" w:rsidP="00B54A8E">
      <w:pPr>
        <w:tabs>
          <w:tab w:val="left" w:pos="180"/>
          <w:tab w:val="left" w:pos="5040"/>
          <w:tab w:val="left" w:pos="8820"/>
        </w:tabs>
        <w:spacing w:before="40" w:after="40"/>
        <w:jc w:val="both"/>
        <w:rPr>
          <w:sz w:val="24"/>
          <w:szCs w:val="24"/>
          <w:u w:val="single"/>
        </w:rPr>
      </w:pPr>
      <w:r w:rsidRPr="00EF4DE3">
        <w:rPr>
          <w:sz w:val="24"/>
          <w:szCs w:val="24"/>
          <w:u w:val="single"/>
        </w:rPr>
        <w:tab/>
      </w:r>
      <w:r w:rsidR="00C754BC" w:rsidRPr="00EF4DE3">
        <w:rPr>
          <w:sz w:val="24"/>
          <w:szCs w:val="24"/>
          <w:u w:val="single"/>
        </w:rPr>
        <w:fldChar w:fldCharType="begin">
          <w:ffData>
            <w:name w:val="Text2"/>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r>
        <w:rPr>
          <w:sz w:val="24"/>
          <w:szCs w:val="24"/>
          <w:u w:val="single"/>
        </w:rPr>
        <w:tab/>
      </w:r>
    </w:p>
    <w:p w:rsidR="00B54A8E" w:rsidRDefault="00B54A8E" w:rsidP="00B54A8E">
      <w:pPr>
        <w:jc w:val="both"/>
        <w:rPr>
          <w:sz w:val="24"/>
          <w:szCs w:val="24"/>
        </w:rPr>
      </w:pPr>
    </w:p>
    <w:p w:rsidR="00B54A8E" w:rsidRPr="00EF4DE3" w:rsidRDefault="00B54A8E" w:rsidP="00B54A8E">
      <w:pPr>
        <w:jc w:val="both"/>
        <w:rPr>
          <w:b/>
          <w:sz w:val="24"/>
          <w:szCs w:val="24"/>
          <w:u w:val="single"/>
        </w:rPr>
      </w:pPr>
      <w:r w:rsidRPr="00EF4DE3">
        <w:rPr>
          <w:b/>
          <w:sz w:val="24"/>
          <w:szCs w:val="24"/>
          <w:u w:val="single"/>
        </w:rPr>
        <w:t>SECTION II</w:t>
      </w:r>
      <w:r w:rsidRPr="00EC6420">
        <w:rPr>
          <w:b/>
          <w:sz w:val="24"/>
          <w:szCs w:val="24"/>
        </w:rPr>
        <w:t>.</w:t>
      </w:r>
    </w:p>
    <w:p w:rsidR="00B54A8E" w:rsidRDefault="00B54A8E" w:rsidP="00B54A8E">
      <w:pPr>
        <w:jc w:val="both"/>
        <w:rPr>
          <w:sz w:val="24"/>
          <w:szCs w:val="24"/>
        </w:rPr>
      </w:pPr>
    </w:p>
    <w:p w:rsidR="00B54A8E" w:rsidRDefault="00B54A8E" w:rsidP="00B54A8E">
      <w:pPr>
        <w:jc w:val="both"/>
        <w:rPr>
          <w:sz w:val="24"/>
          <w:szCs w:val="24"/>
        </w:rPr>
      </w:pPr>
      <w:r>
        <w:rPr>
          <w:sz w:val="24"/>
          <w:szCs w:val="24"/>
        </w:rPr>
        <w:t xml:space="preserve">Has </w:t>
      </w:r>
      <w:r w:rsidRPr="00EF4DE3">
        <w:rPr>
          <w:sz w:val="24"/>
          <w:szCs w:val="24"/>
        </w:rPr>
        <w:t xml:space="preserve">Contractor </w:t>
      </w:r>
      <w:r>
        <w:rPr>
          <w:sz w:val="24"/>
          <w:szCs w:val="24"/>
        </w:rPr>
        <w:t>and/</w:t>
      </w:r>
      <w:r w:rsidRPr="00EF4DE3">
        <w:rPr>
          <w:sz w:val="24"/>
          <w:szCs w:val="24"/>
        </w:rPr>
        <w:t xml:space="preserve">or </w:t>
      </w:r>
      <w:r>
        <w:rPr>
          <w:sz w:val="24"/>
          <w:szCs w:val="24"/>
        </w:rPr>
        <w:t xml:space="preserve">any </w:t>
      </w:r>
      <w:r w:rsidRPr="00EF4DE3">
        <w:rPr>
          <w:sz w:val="24"/>
          <w:szCs w:val="24"/>
        </w:rPr>
        <w:t>parent, subsidiary, or affiliated comp</w:t>
      </w:r>
      <w:r>
        <w:rPr>
          <w:sz w:val="24"/>
          <w:szCs w:val="24"/>
        </w:rPr>
        <w:t>any, or agent thereof,</w:t>
      </w:r>
      <w:r w:rsidRPr="00EF4DE3">
        <w:rPr>
          <w:sz w:val="24"/>
          <w:szCs w:val="24"/>
        </w:rPr>
        <w:t xml:space="preserve"> made a campaign contribution(s) </w:t>
      </w:r>
      <w:r>
        <w:rPr>
          <w:sz w:val="24"/>
          <w:szCs w:val="24"/>
        </w:rPr>
        <w:t>totaling</w:t>
      </w:r>
      <w:r w:rsidRPr="00EF4DE3">
        <w:rPr>
          <w:sz w:val="24"/>
          <w:szCs w:val="24"/>
        </w:rPr>
        <w:t xml:space="preserve"> $250 </w:t>
      </w:r>
      <w:r>
        <w:rPr>
          <w:sz w:val="24"/>
          <w:szCs w:val="24"/>
        </w:rPr>
        <w:t xml:space="preserve">or more </w:t>
      </w:r>
      <w:r w:rsidRPr="00EF4DE3">
        <w:rPr>
          <w:sz w:val="24"/>
          <w:szCs w:val="24"/>
        </w:rPr>
        <w:t>in the aggregate to a current member of the South Coast Air Quality Management Governing Board</w:t>
      </w:r>
      <w:r>
        <w:rPr>
          <w:sz w:val="24"/>
          <w:szCs w:val="24"/>
        </w:rPr>
        <w:t xml:space="preserve"> or </w:t>
      </w:r>
      <w:r w:rsidRPr="00794346">
        <w:rPr>
          <w:sz w:val="24"/>
          <w:szCs w:val="24"/>
        </w:rPr>
        <w:t>member/alternate of the MSRC</w:t>
      </w:r>
      <w:r w:rsidRPr="00EF4DE3">
        <w:rPr>
          <w:sz w:val="24"/>
          <w:szCs w:val="24"/>
        </w:rPr>
        <w:t xml:space="preserve"> in the 12 months preceding the date </w:t>
      </w:r>
      <w:r>
        <w:rPr>
          <w:sz w:val="24"/>
          <w:szCs w:val="24"/>
        </w:rPr>
        <w:t>of execution of this disclosure?</w:t>
      </w:r>
    </w:p>
    <w:p w:rsidR="00B54A8E" w:rsidRPr="00EF4DE3" w:rsidRDefault="00B54A8E" w:rsidP="00B54A8E">
      <w:pPr>
        <w:jc w:val="both"/>
        <w:rPr>
          <w:sz w:val="24"/>
          <w:szCs w:val="24"/>
        </w:rPr>
      </w:pPr>
    </w:p>
    <w:p w:rsidR="00B54A8E" w:rsidRPr="00EF4DE3" w:rsidRDefault="00C754BC" w:rsidP="00B54A8E">
      <w:pPr>
        <w:tabs>
          <w:tab w:val="left" w:pos="1080"/>
          <w:tab w:val="left" w:pos="2160"/>
        </w:tabs>
        <w:jc w:val="both"/>
        <w:rPr>
          <w:sz w:val="24"/>
          <w:szCs w:val="24"/>
        </w:rPr>
      </w:pPr>
      <w:r w:rsidRPr="00EF4DE3">
        <w:rPr>
          <w:sz w:val="24"/>
          <w:szCs w:val="24"/>
        </w:rPr>
        <w:lastRenderedPageBreak/>
        <w:fldChar w:fldCharType="begin">
          <w:ffData>
            <w:name w:val=""/>
            <w:enabled/>
            <w:calcOnExit w:val="0"/>
            <w:checkBox>
              <w:sizeAuto/>
              <w:default w:val="0"/>
            </w:checkBox>
          </w:ffData>
        </w:fldChar>
      </w:r>
      <w:r w:rsidR="00B54A8E" w:rsidRPr="00EF4DE3">
        <w:rPr>
          <w:sz w:val="24"/>
          <w:szCs w:val="24"/>
        </w:rPr>
        <w:instrText xml:space="preserve"> FORMCHECKBOX </w:instrText>
      </w:r>
      <w:r w:rsidR="00534571">
        <w:rPr>
          <w:sz w:val="24"/>
          <w:szCs w:val="24"/>
        </w:rPr>
      </w:r>
      <w:r w:rsidR="00534571">
        <w:rPr>
          <w:sz w:val="24"/>
          <w:szCs w:val="24"/>
        </w:rPr>
        <w:fldChar w:fldCharType="separate"/>
      </w:r>
      <w:r w:rsidRPr="00EF4DE3">
        <w:rPr>
          <w:sz w:val="24"/>
          <w:szCs w:val="24"/>
        </w:rPr>
        <w:fldChar w:fldCharType="end"/>
      </w:r>
      <w:r w:rsidR="00B54A8E" w:rsidRPr="00EF4DE3">
        <w:rPr>
          <w:sz w:val="24"/>
          <w:szCs w:val="24"/>
        </w:rPr>
        <w:t xml:space="preserve">  Yes</w:t>
      </w:r>
      <w:r w:rsidR="00B54A8E" w:rsidRPr="00EF4DE3">
        <w:rPr>
          <w:sz w:val="24"/>
          <w:szCs w:val="24"/>
        </w:rPr>
        <w:tab/>
      </w:r>
      <w:r w:rsidRPr="00EF4DE3">
        <w:rPr>
          <w:sz w:val="24"/>
          <w:szCs w:val="24"/>
        </w:rPr>
        <w:fldChar w:fldCharType="begin">
          <w:ffData>
            <w:name w:val=""/>
            <w:enabled/>
            <w:calcOnExit w:val="0"/>
            <w:checkBox>
              <w:sizeAuto/>
              <w:default w:val="0"/>
            </w:checkBox>
          </w:ffData>
        </w:fldChar>
      </w:r>
      <w:r w:rsidR="00B54A8E" w:rsidRPr="00EF4DE3">
        <w:rPr>
          <w:sz w:val="24"/>
          <w:szCs w:val="24"/>
        </w:rPr>
        <w:instrText xml:space="preserve"> FORMCHECKBOX </w:instrText>
      </w:r>
      <w:r w:rsidR="00534571">
        <w:rPr>
          <w:sz w:val="24"/>
          <w:szCs w:val="24"/>
        </w:rPr>
      </w:r>
      <w:r w:rsidR="00534571">
        <w:rPr>
          <w:sz w:val="24"/>
          <w:szCs w:val="24"/>
        </w:rPr>
        <w:fldChar w:fldCharType="separate"/>
      </w:r>
      <w:r w:rsidRPr="00EF4DE3">
        <w:rPr>
          <w:sz w:val="24"/>
          <w:szCs w:val="24"/>
        </w:rPr>
        <w:fldChar w:fldCharType="end"/>
      </w:r>
      <w:r w:rsidR="00B54A8E" w:rsidRPr="00EF4DE3">
        <w:rPr>
          <w:sz w:val="24"/>
          <w:szCs w:val="24"/>
        </w:rPr>
        <w:t xml:space="preserve">  No</w:t>
      </w:r>
      <w:r w:rsidR="00B54A8E" w:rsidRPr="00EF4DE3">
        <w:rPr>
          <w:sz w:val="24"/>
          <w:szCs w:val="24"/>
        </w:rPr>
        <w:tab/>
      </w:r>
      <w:r w:rsidR="00B54A8E" w:rsidRPr="00EF4DE3">
        <w:rPr>
          <w:b/>
          <w:sz w:val="24"/>
          <w:szCs w:val="24"/>
        </w:rPr>
        <w:t>If YES, complete Section II below and then sign and date the form.</w:t>
      </w:r>
      <w:r w:rsidR="00B54A8E" w:rsidRPr="00EF4DE3">
        <w:rPr>
          <w:b/>
          <w:sz w:val="24"/>
          <w:szCs w:val="24"/>
        </w:rPr>
        <w:br/>
      </w:r>
      <w:r w:rsidR="00B54A8E" w:rsidRPr="00EF4DE3">
        <w:rPr>
          <w:b/>
          <w:sz w:val="24"/>
          <w:szCs w:val="24"/>
        </w:rPr>
        <w:tab/>
      </w:r>
      <w:r w:rsidR="00B54A8E" w:rsidRPr="00EF4DE3">
        <w:rPr>
          <w:b/>
          <w:sz w:val="24"/>
          <w:szCs w:val="24"/>
        </w:rPr>
        <w:tab/>
        <w:t>If NO, sign and date below.  Include this form with your submittal.</w:t>
      </w:r>
    </w:p>
    <w:p w:rsidR="00B54A8E" w:rsidRDefault="00B54A8E" w:rsidP="00B54A8E">
      <w:pPr>
        <w:rPr>
          <w:sz w:val="24"/>
          <w:szCs w:val="24"/>
        </w:rPr>
      </w:pPr>
    </w:p>
    <w:p w:rsidR="00B54A8E" w:rsidRPr="00105FC5" w:rsidRDefault="00B54A8E" w:rsidP="00B54A8E">
      <w:pPr>
        <w:rPr>
          <w:i/>
          <w:szCs w:val="24"/>
        </w:rPr>
      </w:pPr>
      <w:r w:rsidRPr="00105FC5">
        <w:rPr>
          <w:b/>
          <w:szCs w:val="24"/>
        </w:rPr>
        <w:t>Campaign Contributions Disclosure,</w:t>
      </w:r>
      <w:r w:rsidRPr="00105FC5">
        <w:rPr>
          <w:szCs w:val="24"/>
        </w:rPr>
        <w:t xml:space="preserve"> c</w:t>
      </w:r>
      <w:r w:rsidRPr="00105FC5">
        <w:rPr>
          <w:i/>
          <w:szCs w:val="24"/>
        </w:rPr>
        <w:t>ontinued:</w:t>
      </w:r>
    </w:p>
    <w:p w:rsidR="00B54A8E" w:rsidRDefault="00B54A8E" w:rsidP="00B54A8E">
      <w:pPr>
        <w:tabs>
          <w:tab w:val="left" w:pos="900"/>
          <w:tab w:val="left" w:pos="4860"/>
          <w:tab w:val="left" w:pos="5040"/>
          <w:tab w:val="left" w:pos="9360"/>
        </w:tabs>
        <w:spacing w:before="40" w:after="40"/>
        <w:rPr>
          <w:sz w:val="24"/>
          <w:szCs w:val="24"/>
        </w:rPr>
      </w:pPr>
    </w:p>
    <w:p w:rsidR="00B54A8E" w:rsidRPr="00EF4DE3" w:rsidRDefault="00B54A8E" w:rsidP="00B54A8E">
      <w:pPr>
        <w:tabs>
          <w:tab w:val="left" w:pos="900"/>
          <w:tab w:val="left" w:pos="4860"/>
          <w:tab w:val="left" w:pos="5040"/>
          <w:tab w:val="left" w:pos="9360"/>
        </w:tabs>
        <w:spacing w:before="40" w:after="40"/>
        <w:rPr>
          <w:sz w:val="24"/>
          <w:szCs w:val="24"/>
        </w:rPr>
      </w:pPr>
      <w:r w:rsidRPr="00EF4DE3">
        <w:rPr>
          <w:sz w:val="24"/>
          <w:szCs w:val="24"/>
        </w:rPr>
        <w:t xml:space="preserve">Name of Contributor </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Pr="00CD3F19" w:rsidRDefault="00B54A8E" w:rsidP="00B54A8E">
      <w:pPr>
        <w:tabs>
          <w:tab w:val="center" w:pos="3060"/>
          <w:tab w:val="center" w:pos="7020"/>
          <w:tab w:val="left" w:pos="9360"/>
        </w:tabs>
        <w:rPr>
          <w:sz w:val="18"/>
          <w:szCs w:val="18"/>
        </w:rPr>
      </w:pPr>
    </w:p>
    <w:p w:rsidR="00B54A8E" w:rsidRPr="00CD3F19" w:rsidRDefault="00B54A8E" w:rsidP="00B54A8E">
      <w:pPr>
        <w:tabs>
          <w:tab w:val="center" w:pos="2520"/>
          <w:tab w:val="left" w:pos="4860"/>
          <w:tab w:val="left" w:pos="5400"/>
          <w:tab w:val="center" w:pos="6300"/>
          <w:tab w:val="left" w:pos="7200"/>
          <w:tab w:val="left" w:pos="7740"/>
          <w:tab w:val="center" w:pos="8460"/>
          <w:tab w:val="left" w:pos="9360"/>
        </w:tabs>
        <w:rPr>
          <w:sz w:val="18"/>
          <w:szCs w:val="18"/>
          <w:u w:val="single"/>
        </w:rPr>
      </w:pPr>
      <w:r w:rsidRPr="00CD3F19">
        <w:rPr>
          <w:sz w:val="18"/>
          <w:szCs w:val="18"/>
          <w:u w:val="single"/>
        </w:rPr>
        <w:tab/>
      </w:r>
      <w:r w:rsidR="00C754BC"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C754BC" w:rsidRPr="00CD3F19">
        <w:rPr>
          <w:sz w:val="18"/>
          <w:szCs w:val="18"/>
          <w:u w:val="single"/>
        </w:rPr>
      </w:r>
      <w:r w:rsidR="00C754BC"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CD3F19">
        <w:rPr>
          <w:sz w:val="18"/>
          <w:szCs w:val="18"/>
          <w:u w:val="single"/>
        </w:rPr>
        <w:fldChar w:fldCharType="end"/>
      </w:r>
      <w:r w:rsidRPr="00CD3F19">
        <w:rPr>
          <w:sz w:val="18"/>
          <w:szCs w:val="18"/>
          <w:u w:val="single"/>
        </w:rPr>
        <w:tab/>
      </w:r>
      <w:r w:rsidRPr="00CD3F19">
        <w:rPr>
          <w:sz w:val="18"/>
          <w:szCs w:val="18"/>
        </w:rPr>
        <w:tab/>
      </w:r>
      <w:r w:rsidRPr="00CD3F19">
        <w:rPr>
          <w:sz w:val="18"/>
          <w:szCs w:val="18"/>
          <w:u w:val="single"/>
        </w:rPr>
        <w:tab/>
      </w:r>
      <w:r w:rsidR="00C754BC"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C754BC" w:rsidRPr="00CD3F19">
        <w:rPr>
          <w:sz w:val="18"/>
          <w:szCs w:val="18"/>
          <w:u w:val="single"/>
        </w:rPr>
      </w:r>
      <w:r w:rsidR="00C754BC"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CD3F19">
        <w:rPr>
          <w:sz w:val="18"/>
          <w:szCs w:val="18"/>
          <w:u w:val="single"/>
        </w:rPr>
        <w:fldChar w:fldCharType="end"/>
      </w:r>
      <w:r w:rsidRPr="00CD3F19">
        <w:rPr>
          <w:sz w:val="18"/>
          <w:szCs w:val="18"/>
          <w:u w:val="single"/>
        </w:rPr>
        <w:tab/>
      </w:r>
      <w:r w:rsidRPr="00CD3F19">
        <w:rPr>
          <w:sz w:val="18"/>
          <w:szCs w:val="18"/>
        </w:rPr>
        <w:tab/>
      </w:r>
      <w:r w:rsidRPr="00CD3F19">
        <w:rPr>
          <w:sz w:val="18"/>
          <w:szCs w:val="18"/>
          <w:u w:val="single"/>
        </w:rPr>
        <w:tab/>
      </w:r>
      <w:r w:rsidR="00C754BC" w:rsidRPr="00CD3F19">
        <w:rPr>
          <w:sz w:val="18"/>
          <w:szCs w:val="18"/>
          <w:u w:val="single"/>
        </w:rPr>
        <w:fldChar w:fldCharType="begin">
          <w:ffData>
            <w:name w:val="Text7"/>
            <w:enabled/>
            <w:calcOnExit w:val="0"/>
            <w:textInput/>
          </w:ffData>
        </w:fldChar>
      </w:r>
      <w:r w:rsidRPr="00CD3F19">
        <w:rPr>
          <w:sz w:val="18"/>
          <w:szCs w:val="18"/>
          <w:u w:val="single"/>
        </w:rPr>
        <w:instrText xml:space="preserve"> FORMTEXT </w:instrText>
      </w:r>
      <w:r w:rsidR="00C754BC" w:rsidRPr="00CD3F19">
        <w:rPr>
          <w:sz w:val="18"/>
          <w:szCs w:val="18"/>
          <w:u w:val="single"/>
        </w:rPr>
      </w:r>
      <w:r w:rsidR="00C754BC" w:rsidRPr="00CD3F19">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CD3F19">
        <w:rPr>
          <w:sz w:val="18"/>
          <w:szCs w:val="18"/>
          <w:u w:val="single"/>
        </w:rPr>
        <w:fldChar w:fldCharType="end"/>
      </w:r>
      <w:r w:rsidRPr="00CD3F19">
        <w:rPr>
          <w:sz w:val="18"/>
          <w:szCs w:val="18"/>
          <w:u w:val="single"/>
        </w:rPr>
        <w:tab/>
      </w:r>
    </w:p>
    <w:p w:rsidR="00B54A8E" w:rsidRPr="00CD3F19" w:rsidRDefault="00B54A8E" w:rsidP="00B54A8E">
      <w:pPr>
        <w:tabs>
          <w:tab w:val="center" w:pos="2520"/>
          <w:tab w:val="center" w:pos="6300"/>
          <w:tab w:val="left" w:pos="7488"/>
          <w:tab w:val="center" w:pos="8539"/>
          <w:tab w:val="center" w:pos="9360"/>
        </w:tabs>
        <w:rPr>
          <w:sz w:val="18"/>
          <w:szCs w:val="18"/>
        </w:rPr>
      </w:pPr>
      <w:r w:rsidRPr="00CD3F19">
        <w:rPr>
          <w:sz w:val="18"/>
          <w:szCs w:val="18"/>
        </w:rPr>
        <w:tab/>
        <w:t>Governing Board Member</w:t>
      </w:r>
      <w:r>
        <w:rPr>
          <w:sz w:val="18"/>
          <w:szCs w:val="18"/>
        </w:rPr>
        <w:t xml:space="preserve"> or MSRC Member/Alternate</w:t>
      </w:r>
      <w:r w:rsidRPr="00CD3F19">
        <w:rPr>
          <w:sz w:val="18"/>
          <w:szCs w:val="18"/>
        </w:rPr>
        <w:tab/>
        <w:t>Amount of Contribution</w:t>
      </w:r>
      <w:r w:rsidRPr="00CD3F19">
        <w:rPr>
          <w:sz w:val="18"/>
          <w:szCs w:val="18"/>
        </w:rPr>
        <w:tab/>
      </w:r>
      <w:r w:rsidRPr="00CD3F19">
        <w:rPr>
          <w:sz w:val="18"/>
          <w:szCs w:val="18"/>
        </w:rPr>
        <w:tab/>
        <w:t>Date of Contribution</w:t>
      </w:r>
    </w:p>
    <w:p w:rsidR="00B54A8E" w:rsidRDefault="00B54A8E" w:rsidP="00B54A8E">
      <w:pPr>
        <w:rPr>
          <w:b/>
          <w:szCs w:val="24"/>
        </w:rPr>
      </w:pPr>
    </w:p>
    <w:p w:rsidR="00B54A8E" w:rsidRPr="000E6368" w:rsidRDefault="00B54A8E" w:rsidP="00B54A8E">
      <w:pPr>
        <w:rPr>
          <w:szCs w:val="24"/>
        </w:rPr>
      </w:pPr>
    </w:p>
    <w:p w:rsidR="00B54A8E" w:rsidRPr="00EF4DE3" w:rsidRDefault="00B54A8E" w:rsidP="00B54A8E">
      <w:pPr>
        <w:tabs>
          <w:tab w:val="left" w:pos="900"/>
          <w:tab w:val="left" w:pos="4860"/>
          <w:tab w:val="left" w:pos="5040"/>
          <w:tab w:val="left" w:pos="9360"/>
        </w:tabs>
        <w:spacing w:before="40" w:after="40"/>
        <w:rPr>
          <w:sz w:val="24"/>
          <w:szCs w:val="24"/>
        </w:rPr>
      </w:pPr>
      <w:r w:rsidRPr="00EF4DE3">
        <w:rPr>
          <w:sz w:val="24"/>
          <w:szCs w:val="24"/>
        </w:rPr>
        <w:t>Name of Contributor</w:t>
      </w:r>
      <w:r>
        <w:rPr>
          <w:sz w:val="24"/>
          <w:szCs w:val="24"/>
        </w:rPr>
        <w:t xml:space="preserve"> </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Pr="00EF4DE3" w:rsidRDefault="00B54A8E" w:rsidP="00B54A8E">
      <w:pPr>
        <w:tabs>
          <w:tab w:val="center" w:pos="3060"/>
          <w:tab w:val="center" w:pos="7020"/>
          <w:tab w:val="left" w:pos="9360"/>
        </w:tabs>
        <w:rPr>
          <w:sz w:val="24"/>
          <w:szCs w:val="24"/>
        </w:rPr>
      </w:pPr>
    </w:p>
    <w:p w:rsidR="00B54A8E" w:rsidRPr="00EF4DE3" w:rsidRDefault="00B54A8E" w:rsidP="00B54A8E">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p>
    <w:p w:rsidR="00B54A8E" w:rsidRPr="00EF4DE3" w:rsidRDefault="00B54A8E" w:rsidP="00B54A8E">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B54A8E" w:rsidRDefault="00B54A8E" w:rsidP="00B54A8E">
      <w:pPr>
        <w:tabs>
          <w:tab w:val="left" w:pos="900"/>
          <w:tab w:val="left" w:pos="9360"/>
        </w:tabs>
        <w:spacing w:before="40" w:after="40"/>
      </w:pPr>
    </w:p>
    <w:p w:rsidR="00B54A8E" w:rsidRPr="00EF4DE3" w:rsidRDefault="00B54A8E" w:rsidP="00B54A8E">
      <w:pPr>
        <w:tabs>
          <w:tab w:val="left" w:pos="900"/>
          <w:tab w:val="left" w:pos="4860"/>
          <w:tab w:val="left" w:pos="5040"/>
          <w:tab w:val="left" w:pos="9360"/>
        </w:tabs>
        <w:spacing w:before="40" w:after="40"/>
        <w:rPr>
          <w:sz w:val="24"/>
          <w:szCs w:val="24"/>
        </w:rPr>
      </w:pPr>
      <w:r w:rsidRPr="00EF4DE3">
        <w:rPr>
          <w:sz w:val="24"/>
          <w:szCs w:val="24"/>
        </w:rPr>
        <w:t>Name of Contributor</w:t>
      </w:r>
      <w:r>
        <w:rPr>
          <w:sz w:val="24"/>
          <w:szCs w:val="24"/>
        </w:rPr>
        <w:t xml:space="preserve"> </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Default="00B54A8E" w:rsidP="00B54A8E">
      <w:pPr>
        <w:tabs>
          <w:tab w:val="center" w:pos="3060"/>
          <w:tab w:val="center" w:pos="7020"/>
          <w:tab w:val="left" w:pos="9360"/>
        </w:tabs>
        <w:rPr>
          <w:sz w:val="18"/>
          <w:szCs w:val="18"/>
        </w:rPr>
      </w:pPr>
    </w:p>
    <w:p w:rsidR="00B54A8E" w:rsidRPr="00EF4DE3" w:rsidRDefault="00B54A8E" w:rsidP="00B54A8E">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p>
    <w:p w:rsidR="00B54A8E" w:rsidRPr="00EF4DE3" w:rsidRDefault="00B54A8E" w:rsidP="00B54A8E">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B54A8E" w:rsidRDefault="00B54A8E" w:rsidP="00B54A8E">
      <w:pPr>
        <w:tabs>
          <w:tab w:val="left" w:pos="900"/>
          <w:tab w:val="left" w:pos="9360"/>
        </w:tabs>
        <w:spacing w:before="40" w:after="40"/>
      </w:pPr>
    </w:p>
    <w:p w:rsidR="00B54A8E" w:rsidRPr="00EF4DE3" w:rsidRDefault="00B54A8E" w:rsidP="00B54A8E">
      <w:pPr>
        <w:tabs>
          <w:tab w:val="left" w:pos="900"/>
          <w:tab w:val="left" w:pos="4860"/>
          <w:tab w:val="left" w:pos="5040"/>
          <w:tab w:val="left" w:pos="9360"/>
        </w:tabs>
        <w:spacing w:before="40" w:after="40"/>
        <w:rPr>
          <w:sz w:val="24"/>
          <w:szCs w:val="24"/>
        </w:rPr>
      </w:pPr>
      <w:r w:rsidRPr="00EF4DE3">
        <w:rPr>
          <w:sz w:val="24"/>
          <w:szCs w:val="24"/>
        </w:rPr>
        <w:t xml:space="preserve">Name of Contributor </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7"/>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Default="00B54A8E" w:rsidP="00B54A8E">
      <w:pPr>
        <w:tabs>
          <w:tab w:val="center" w:pos="3060"/>
          <w:tab w:val="center" w:pos="7020"/>
          <w:tab w:val="left" w:pos="9360"/>
        </w:tabs>
        <w:rPr>
          <w:sz w:val="18"/>
          <w:szCs w:val="18"/>
        </w:rPr>
      </w:pPr>
    </w:p>
    <w:p w:rsidR="00B54A8E" w:rsidRPr="00EF4DE3" w:rsidRDefault="00B54A8E" w:rsidP="00B54A8E">
      <w:pPr>
        <w:tabs>
          <w:tab w:val="center" w:pos="2520"/>
          <w:tab w:val="left" w:pos="4860"/>
          <w:tab w:val="left" w:pos="5400"/>
          <w:tab w:val="center" w:pos="6300"/>
          <w:tab w:val="left" w:pos="7200"/>
          <w:tab w:val="left" w:pos="7740"/>
          <w:tab w:val="center" w:pos="8460"/>
          <w:tab w:val="left" w:pos="9360"/>
        </w:tabs>
        <w:rPr>
          <w:sz w:val="18"/>
          <w:szCs w:val="18"/>
          <w:u w:val="single"/>
        </w:rPr>
      </w:pP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r w:rsidRPr="00EF4DE3">
        <w:rPr>
          <w:sz w:val="18"/>
          <w:szCs w:val="18"/>
        </w:rPr>
        <w:tab/>
      </w:r>
      <w:r w:rsidRPr="00EF4DE3">
        <w:rPr>
          <w:sz w:val="18"/>
          <w:szCs w:val="18"/>
          <w:u w:val="single"/>
        </w:rPr>
        <w:tab/>
      </w:r>
      <w:r w:rsidR="00C754BC" w:rsidRPr="00EF4DE3">
        <w:rPr>
          <w:sz w:val="18"/>
          <w:szCs w:val="18"/>
          <w:u w:val="single"/>
        </w:rPr>
        <w:fldChar w:fldCharType="begin">
          <w:ffData>
            <w:name w:val="Text7"/>
            <w:enabled/>
            <w:calcOnExit w:val="0"/>
            <w:textInput/>
          </w:ffData>
        </w:fldChar>
      </w:r>
      <w:r w:rsidRPr="00EF4DE3">
        <w:rPr>
          <w:sz w:val="18"/>
          <w:szCs w:val="18"/>
          <w:u w:val="single"/>
        </w:rPr>
        <w:instrText xml:space="preserve"> FORMTEXT </w:instrText>
      </w:r>
      <w:r w:rsidR="00C754BC" w:rsidRPr="00EF4DE3">
        <w:rPr>
          <w:sz w:val="18"/>
          <w:szCs w:val="18"/>
          <w:u w:val="single"/>
        </w:rPr>
      </w:r>
      <w:r w:rsidR="00C754BC" w:rsidRPr="00EF4DE3">
        <w:rPr>
          <w:sz w:val="18"/>
          <w:szCs w:val="18"/>
          <w:u w:val="single"/>
        </w:rPr>
        <w:fldChar w:fldCharType="separate"/>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Pr>
          <w:rFonts w:ascii="MS Mincho" w:eastAsia="MS Mincho" w:hAnsi="MS Mincho" w:cs="MS Mincho" w:hint="eastAsia"/>
          <w:noProof/>
          <w:sz w:val="18"/>
          <w:szCs w:val="18"/>
          <w:u w:val="single"/>
        </w:rPr>
        <w:t> </w:t>
      </w:r>
      <w:r w:rsidR="00C754BC" w:rsidRPr="00EF4DE3">
        <w:rPr>
          <w:sz w:val="18"/>
          <w:szCs w:val="18"/>
          <w:u w:val="single"/>
        </w:rPr>
        <w:fldChar w:fldCharType="end"/>
      </w:r>
      <w:r w:rsidRPr="00EF4DE3">
        <w:rPr>
          <w:sz w:val="18"/>
          <w:szCs w:val="18"/>
          <w:u w:val="single"/>
        </w:rPr>
        <w:tab/>
      </w:r>
    </w:p>
    <w:p w:rsidR="00B54A8E" w:rsidRPr="00EF4DE3" w:rsidRDefault="00B54A8E" w:rsidP="00B54A8E">
      <w:pPr>
        <w:tabs>
          <w:tab w:val="center" w:pos="2520"/>
          <w:tab w:val="center" w:pos="6300"/>
          <w:tab w:val="left" w:pos="7488"/>
          <w:tab w:val="center" w:pos="8539"/>
          <w:tab w:val="center" w:pos="9360"/>
        </w:tabs>
        <w:rPr>
          <w:sz w:val="18"/>
          <w:szCs w:val="18"/>
        </w:rPr>
      </w:pPr>
      <w:r w:rsidRPr="00EF4DE3">
        <w:rPr>
          <w:sz w:val="18"/>
          <w:szCs w:val="18"/>
        </w:rPr>
        <w:tab/>
        <w:t>Governing Board Member</w:t>
      </w:r>
      <w:r w:rsidRPr="00716423">
        <w:rPr>
          <w:sz w:val="18"/>
          <w:szCs w:val="18"/>
        </w:rPr>
        <w:t xml:space="preserve"> </w:t>
      </w:r>
      <w:r>
        <w:rPr>
          <w:sz w:val="18"/>
          <w:szCs w:val="18"/>
        </w:rPr>
        <w:t>or MSRC Member/Alternate</w:t>
      </w:r>
      <w:r w:rsidRPr="00EF4DE3">
        <w:rPr>
          <w:sz w:val="18"/>
          <w:szCs w:val="18"/>
        </w:rPr>
        <w:tab/>
        <w:t>Amount of Contribution</w:t>
      </w:r>
      <w:r w:rsidRPr="00EF4DE3">
        <w:rPr>
          <w:sz w:val="18"/>
          <w:szCs w:val="18"/>
        </w:rPr>
        <w:tab/>
      </w:r>
      <w:r w:rsidRPr="00EF4DE3">
        <w:rPr>
          <w:sz w:val="18"/>
          <w:szCs w:val="18"/>
        </w:rPr>
        <w:tab/>
        <w:t>Date of Contribution</w:t>
      </w:r>
    </w:p>
    <w:p w:rsidR="00B54A8E" w:rsidRDefault="00B54A8E" w:rsidP="00B54A8E">
      <w:pPr>
        <w:tabs>
          <w:tab w:val="left" w:pos="720"/>
          <w:tab w:val="left" w:pos="900"/>
          <w:tab w:val="left" w:pos="3960"/>
          <w:tab w:val="left" w:pos="4140"/>
          <w:tab w:val="left" w:pos="4910"/>
          <w:tab w:val="left" w:pos="5069"/>
          <w:tab w:val="left" w:pos="9360"/>
        </w:tabs>
        <w:rPr>
          <w:b/>
          <w:sz w:val="24"/>
          <w:szCs w:val="24"/>
        </w:rPr>
      </w:pPr>
    </w:p>
    <w:p w:rsidR="00B54A8E" w:rsidRDefault="00B54A8E" w:rsidP="00B54A8E">
      <w:pPr>
        <w:tabs>
          <w:tab w:val="left" w:pos="720"/>
          <w:tab w:val="left" w:pos="900"/>
          <w:tab w:val="left" w:pos="3960"/>
          <w:tab w:val="left" w:pos="4140"/>
          <w:tab w:val="left" w:pos="4910"/>
          <w:tab w:val="left" w:pos="5069"/>
          <w:tab w:val="left" w:pos="9360"/>
        </w:tabs>
        <w:rPr>
          <w:b/>
          <w:sz w:val="24"/>
          <w:szCs w:val="24"/>
        </w:rPr>
      </w:pPr>
    </w:p>
    <w:p w:rsidR="00B54A8E" w:rsidRPr="00EF4DE3" w:rsidRDefault="00B54A8E" w:rsidP="00B54A8E">
      <w:pPr>
        <w:tabs>
          <w:tab w:val="left" w:pos="720"/>
          <w:tab w:val="left" w:pos="900"/>
          <w:tab w:val="left" w:pos="3960"/>
          <w:tab w:val="left" w:pos="4140"/>
          <w:tab w:val="left" w:pos="4910"/>
          <w:tab w:val="left" w:pos="5069"/>
          <w:tab w:val="left" w:pos="9360"/>
        </w:tabs>
        <w:rPr>
          <w:b/>
          <w:sz w:val="24"/>
          <w:szCs w:val="24"/>
        </w:rPr>
      </w:pPr>
      <w:r w:rsidRPr="00EF4DE3">
        <w:rPr>
          <w:b/>
          <w:sz w:val="24"/>
          <w:szCs w:val="24"/>
        </w:rPr>
        <w:t>I declare the foregoing disclosures to be true and correct.</w:t>
      </w:r>
    </w:p>
    <w:p w:rsidR="00B54A8E" w:rsidRPr="00EF4DE3" w:rsidRDefault="00B54A8E" w:rsidP="00B54A8E">
      <w:pPr>
        <w:tabs>
          <w:tab w:val="left" w:pos="720"/>
          <w:tab w:val="left" w:pos="900"/>
          <w:tab w:val="left" w:pos="3960"/>
          <w:tab w:val="left" w:pos="4140"/>
          <w:tab w:val="left" w:pos="4910"/>
          <w:tab w:val="left" w:pos="5069"/>
          <w:tab w:val="left" w:pos="9360"/>
        </w:tabs>
        <w:rPr>
          <w:sz w:val="24"/>
          <w:szCs w:val="24"/>
        </w:rPr>
      </w:pPr>
    </w:p>
    <w:p w:rsidR="00B54A8E" w:rsidRPr="00EF4DE3" w:rsidRDefault="00B54A8E" w:rsidP="00B54A8E">
      <w:pPr>
        <w:tabs>
          <w:tab w:val="left" w:pos="360"/>
          <w:tab w:val="left" w:pos="720"/>
          <w:tab w:val="left" w:pos="5040"/>
        </w:tabs>
        <w:spacing w:before="40" w:after="40"/>
        <w:jc w:val="both"/>
        <w:rPr>
          <w:sz w:val="24"/>
          <w:szCs w:val="24"/>
        </w:rPr>
      </w:pPr>
      <w:r w:rsidRPr="00EF4DE3">
        <w:rPr>
          <w:sz w:val="24"/>
          <w:szCs w:val="24"/>
        </w:rPr>
        <w:t>By:</w:t>
      </w:r>
      <w:r w:rsidRPr="00EF4DE3">
        <w:rPr>
          <w:sz w:val="24"/>
          <w:szCs w:val="24"/>
        </w:rPr>
        <w:tab/>
      </w:r>
      <w:r w:rsidRPr="00EF4DE3">
        <w:rPr>
          <w:sz w:val="24"/>
          <w:szCs w:val="24"/>
          <w:u w:val="single"/>
        </w:rPr>
        <w:tab/>
      </w:r>
      <w:r w:rsidR="00C754BC" w:rsidRPr="00EF4DE3">
        <w:rPr>
          <w:sz w:val="24"/>
          <w:szCs w:val="24"/>
          <w:u w:val="single"/>
        </w:rPr>
        <w:fldChar w:fldCharType="begin">
          <w:ffData>
            <w:name w:val="Text3"/>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Default="00B54A8E" w:rsidP="00B54A8E">
      <w:pPr>
        <w:tabs>
          <w:tab w:val="left" w:pos="540"/>
          <w:tab w:val="left" w:pos="720"/>
          <w:tab w:val="left" w:pos="5040"/>
        </w:tabs>
        <w:spacing w:before="40" w:after="40"/>
        <w:jc w:val="both"/>
        <w:rPr>
          <w:sz w:val="24"/>
          <w:szCs w:val="24"/>
        </w:rPr>
      </w:pPr>
    </w:p>
    <w:p w:rsidR="00B54A8E" w:rsidRPr="00EF4DE3" w:rsidRDefault="00B54A8E" w:rsidP="00B54A8E">
      <w:pPr>
        <w:tabs>
          <w:tab w:val="left" w:pos="540"/>
          <w:tab w:val="left" w:pos="720"/>
          <w:tab w:val="left" w:pos="5040"/>
        </w:tabs>
        <w:spacing w:before="40" w:after="40"/>
        <w:jc w:val="both"/>
        <w:rPr>
          <w:sz w:val="24"/>
          <w:szCs w:val="24"/>
          <w:u w:val="single"/>
        </w:rPr>
      </w:pPr>
      <w:r w:rsidRPr="00EF4DE3">
        <w:rPr>
          <w:sz w:val="24"/>
          <w:szCs w:val="24"/>
        </w:rPr>
        <w:t>Title:</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4"/>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Default="00B54A8E" w:rsidP="00B54A8E">
      <w:pPr>
        <w:tabs>
          <w:tab w:val="left" w:pos="540"/>
          <w:tab w:val="left" w:pos="720"/>
          <w:tab w:val="left" w:pos="5040"/>
        </w:tabs>
        <w:spacing w:before="40" w:after="40"/>
        <w:jc w:val="both"/>
        <w:rPr>
          <w:sz w:val="24"/>
          <w:szCs w:val="24"/>
        </w:rPr>
      </w:pPr>
    </w:p>
    <w:p w:rsidR="00B54A8E" w:rsidRPr="00EF4DE3" w:rsidRDefault="00B54A8E" w:rsidP="00B54A8E">
      <w:pPr>
        <w:tabs>
          <w:tab w:val="left" w:pos="540"/>
          <w:tab w:val="left" w:pos="720"/>
          <w:tab w:val="left" w:pos="5040"/>
        </w:tabs>
        <w:spacing w:before="40" w:after="40"/>
        <w:jc w:val="both"/>
        <w:rPr>
          <w:sz w:val="24"/>
          <w:szCs w:val="24"/>
        </w:rPr>
      </w:pPr>
      <w:r w:rsidRPr="00EF4DE3">
        <w:rPr>
          <w:sz w:val="24"/>
          <w:szCs w:val="24"/>
        </w:rPr>
        <w:t>Date:</w:t>
      </w:r>
      <w:r w:rsidRPr="00EF4DE3">
        <w:rPr>
          <w:sz w:val="24"/>
          <w:szCs w:val="24"/>
          <w:u w:val="single"/>
        </w:rPr>
        <w:tab/>
      </w:r>
      <w:r w:rsidRPr="00EF4DE3">
        <w:rPr>
          <w:sz w:val="24"/>
          <w:szCs w:val="24"/>
          <w:u w:val="single"/>
        </w:rPr>
        <w:tab/>
      </w:r>
      <w:r w:rsidR="00C754BC" w:rsidRPr="00EF4DE3">
        <w:rPr>
          <w:sz w:val="24"/>
          <w:szCs w:val="24"/>
          <w:u w:val="single"/>
        </w:rPr>
        <w:fldChar w:fldCharType="begin">
          <w:ffData>
            <w:name w:val="Text5"/>
            <w:enabled/>
            <w:calcOnExit w:val="0"/>
            <w:textInput/>
          </w:ffData>
        </w:fldChar>
      </w:r>
      <w:r w:rsidRPr="00EF4DE3">
        <w:rPr>
          <w:sz w:val="24"/>
          <w:szCs w:val="24"/>
          <w:u w:val="single"/>
        </w:rPr>
        <w:instrText xml:space="preserve"> FORMTEXT </w:instrText>
      </w:r>
      <w:r w:rsidR="00C754BC" w:rsidRPr="00EF4DE3">
        <w:rPr>
          <w:sz w:val="24"/>
          <w:szCs w:val="24"/>
          <w:u w:val="single"/>
        </w:rPr>
      </w:r>
      <w:r w:rsidR="00C754BC" w:rsidRPr="00EF4DE3">
        <w:rPr>
          <w:sz w:val="24"/>
          <w:szCs w:val="24"/>
          <w:u w:val="single"/>
        </w:rPr>
        <w:fldChar w:fldCharType="separate"/>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Pr>
          <w:rFonts w:ascii="MS Mincho" w:eastAsia="MS Mincho" w:hAnsi="MS Mincho" w:cs="MS Mincho" w:hint="eastAsia"/>
          <w:noProof/>
          <w:sz w:val="24"/>
          <w:szCs w:val="24"/>
          <w:u w:val="single"/>
        </w:rPr>
        <w:t> </w:t>
      </w:r>
      <w:r w:rsidR="00C754BC" w:rsidRPr="00EF4DE3">
        <w:rPr>
          <w:sz w:val="24"/>
          <w:szCs w:val="24"/>
          <w:u w:val="single"/>
        </w:rPr>
        <w:fldChar w:fldCharType="end"/>
      </w:r>
      <w:r w:rsidRPr="00EF4DE3">
        <w:rPr>
          <w:sz w:val="24"/>
          <w:szCs w:val="24"/>
          <w:u w:val="single"/>
        </w:rPr>
        <w:tab/>
      </w:r>
    </w:p>
    <w:p w:rsidR="00B54A8E" w:rsidRDefault="00B54A8E" w:rsidP="00B54A8E">
      <w:pPr>
        <w:tabs>
          <w:tab w:val="left" w:pos="720"/>
          <w:tab w:val="left" w:pos="900"/>
          <w:tab w:val="left" w:pos="3960"/>
          <w:tab w:val="left" w:pos="4140"/>
          <w:tab w:val="left" w:pos="4910"/>
          <w:tab w:val="left" w:pos="5069"/>
          <w:tab w:val="left" w:pos="9360"/>
        </w:tabs>
        <w:rPr>
          <w:sz w:val="30"/>
          <w:szCs w:val="30"/>
          <w:u w:val="single"/>
        </w:rPr>
      </w:pPr>
    </w:p>
    <w:p w:rsidR="00B54A8E" w:rsidRDefault="00B54A8E" w:rsidP="00B54A8E">
      <w:pPr>
        <w:tabs>
          <w:tab w:val="left" w:pos="720"/>
          <w:tab w:val="left" w:pos="900"/>
          <w:tab w:val="left" w:pos="3960"/>
          <w:tab w:val="left" w:pos="4140"/>
          <w:tab w:val="left" w:pos="4910"/>
          <w:tab w:val="left" w:pos="5069"/>
          <w:tab w:val="left" w:pos="9360"/>
        </w:tabs>
        <w:rPr>
          <w:sz w:val="30"/>
          <w:szCs w:val="3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1E0" w:firstRow="1" w:lastRow="1" w:firstColumn="1" w:lastColumn="1" w:noHBand="0" w:noVBand="0"/>
      </w:tblPr>
      <w:tblGrid>
        <w:gridCol w:w="9540"/>
      </w:tblGrid>
      <w:tr w:rsidR="00B54A8E" w:rsidRPr="00EE4D10" w:rsidTr="00B54A8E">
        <w:trPr>
          <w:trHeight w:val="4499"/>
        </w:trPr>
        <w:tc>
          <w:tcPr>
            <w:tcW w:w="9540" w:type="dxa"/>
            <w:shd w:val="pct5" w:color="auto" w:fill="auto"/>
          </w:tcPr>
          <w:p w:rsidR="00B54A8E" w:rsidRPr="00EE4D10" w:rsidRDefault="00B54A8E" w:rsidP="00B54A8E">
            <w:pPr>
              <w:jc w:val="center"/>
              <w:rPr>
                <w:b/>
                <w:sz w:val="18"/>
                <w:szCs w:val="18"/>
              </w:rPr>
            </w:pPr>
            <w:r w:rsidRPr="00EE4D10">
              <w:rPr>
                <w:b/>
                <w:sz w:val="18"/>
                <w:szCs w:val="18"/>
              </w:rPr>
              <w:lastRenderedPageBreak/>
              <w:t>DEFINITIONS</w:t>
            </w:r>
          </w:p>
          <w:p w:rsidR="00B54A8E" w:rsidRPr="00EE4D10" w:rsidRDefault="00B54A8E" w:rsidP="00B54A8E">
            <w:pPr>
              <w:jc w:val="center"/>
              <w:rPr>
                <w:b/>
                <w:sz w:val="18"/>
                <w:szCs w:val="18"/>
              </w:rPr>
            </w:pPr>
          </w:p>
          <w:p w:rsidR="00B54A8E" w:rsidRPr="00EE4D10" w:rsidRDefault="00B54A8E" w:rsidP="00B54A8E">
            <w:pPr>
              <w:pStyle w:val="BodyText"/>
              <w:tabs>
                <w:tab w:val="center" w:pos="3240"/>
              </w:tabs>
              <w:ind w:left="720" w:right="900"/>
              <w:jc w:val="center"/>
              <w:rPr>
                <w:b/>
                <w:sz w:val="18"/>
                <w:szCs w:val="18"/>
              </w:rPr>
            </w:pPr>
            <w:r w:rsidRPr="00EE4D10">
              <w:rPr>
                <w:b/>
                <w:sz w:val="18"/>
                <w:szCs w:val="18"/>
              </w:rPr>
              <w:t xml:space="preserve">Parent, Subsidiary, or Otherwise Related Business Entity (2 Cal. Code of </w:t>
            </w:r>
            <w:proofErr w:type="spellStart"/>
            <w:r w:rsidRPr="00EE4D10">
              <w:rPr>
                <w:b/>
                <w:sz w:val="18"/>
                <w:szCs w:val="18"/>
              </w:rPr>
              <w:t>Regs</w:t>
            </w:r>
            <w:proofErr w:type="spellEnd"/>
            <w:r w:rsidRPr="00EE4D10">
              <w:rPr>
                <w:b/>
                <w:sz w:val="18"/>
                <w:szCs w:val="18"/>
              </w:rPr>
              <w:t>., §18703.1(d).)</w:t>
            </w:r>
          </w:p>
          <w:p w:rsidR="00B54A8E" w:rsidRPr="00EE4D10" w:rsidRDefault="00B54A8E" w:rsidP="00B54A8E">
            <w:pPr>
              <w:pStyle w:val="BodyText"/>
              <w:tabs>
                <w:tab w:val="left" w:pos="1800"/>
              </w:tabs>
              <w:ind w:left="1800" w:right="720" w:hanging="360"/>
              <w:rPr>
                <w:b/>
                <w:sz w:val="18"/>
                <w:szCs w:val="18"/>
              </w:rPr>
            </w:pPr>
          </w:p>
          <w:p w:rsidR="00B54A8E" w:rsidRPr="00EE4D10" w:rsidRDefault="00B54A8E" w:rsidP="00B54A8E">
            <w:pPr>
              <w:pStyle w:val="BodyText"/>
              <w:tabs>
                <w:tab w:val="left" w:pos="360"/>
              </w:tabs>
              <w:ind w:left="360" w:hanging="360"/>
              <w:rPr>
                <w:b/>
                <w:sz w:val="18"/>
                <w:szCs w:val="18"/>
              </w:rPr>
            </w:pPr>
            <w:r w:rsidRPr="00EE4D10">
              <w:rPr>
                <w:b/>
                <w:sz w:val="18"/>
                <w:szCs w:val="18"/>
              </w:rPr>
              <w:t>(1)</w:t>
            </w:r>
            <w:r w:rsidRPr="00EE4D10">
              <w:rPr>
                <w:b/>
                <w:sz w:val="18"/>
                <w:szCs w:val="18"/>
              </w:rPr>
              <w:tab/>
              <w:t>Parent subsidiary. A parent subsidiary relationship exists when one corporation directly or indirectly owns shares possessing more than 50 percent of the voting power of another corporation.</w:t>
            </w:r>
          </w:p>
          <w:p w:rsidR="00B54A8E" w:rsidRPr="00EE4D10" w:rsidRDefault="00B54A8E" w:rsidP="00B54A8E">
            <w:pPr>
              <w:pStyle w:val="BodyText"/>
              <w:tabs>
                <w:tab w:val="left" w:pos="360"/>
              </w:tabs>
              <w:ind w:left="900" w:hanging="900"/>
              <w:rPr>
                <w:b/>
                <w:sz w:val="18"/>
                <w:szCs w:val="18"/>
              </w:rPr>
            </w:pPr>
          </w:p>
          <w:p w:rsidR="00B54A8E" w:rsidRPr="00EE4D10" w:rsidRDefault="00B54A8E" w:rsidP="00B54A8E">
            <w:pPr>
              <w:pStyle w:val="BodyText"/>
              <w:tabs>
                <w:tab w:val="left" w:pos="360"/>
              </w:tabs>
              <w:ind w:left="360" w:hanging="360"/>
              <w:rPr>
                <w:b/>
                <w:sz w:val="18"/>
                <w:szCs w:val="18"/>
              </w:rPr>
            </w:pPr>
            <w:r w:rsidRPr="00EE4D10">
              <w:rPr>
                <w:b/>
                <w:sz w:val="18"/>
                <w:szCs w:val="18"/>
              </w:rPr>
              <w:t>(2)</w:t>
            </w:r>
            <w:r w:rsidRPr="00EE4D10">
              <w:rPr>
                <w:b/>
                <w:sz w:val="18"/>
                <w:szCs w:val="18"/>
              </w:rPr>
              <w:tab/>
              <w:t>Otherwise related business entity. Business entities, including corporations, partnerships, joint ventures and any other organizations and enterprises operated for profit, which do not have a parent subsidiary relationship are otherwise related if any one of the following three tests is met:</w:t>
            </w:r>
          </w:p>
          <w:p w:rsidR="00B54A8E" w:rsidRPr="00EE4D10" w:rsidRDefault="00B54A8E" w:rsidP="00B54A8E">
            <w:pPr>
              <w:pStyle w:val="BodyText"/>
              <w:tabs>
                <w:tab w:val="left" w:pos="1620"/>
              </w:tabs>
              <w:spacing w:before="120"/>
              <w:ind w:left="1440" w:hanging="1080"/>
              <w:rPr>
                <w:b/>
                <w:sz w:val="18"/>
                <w:szCs w:val="18"/>
              </w:rPr>
            </w:pPr>
            <w:r w:rsidRPr="00EE4D10">
              <w:rPr>
                <w:b/>
                <w:sz w:val="18"/>
                <w:szCs w:val="18"/>
              </w:rPr>
              <w:t>(A)</w:t>
            </w:r>
            <w:r w:rsidRPr="00EE4D10">
              <w:rPr>
                <w:b/>
                <w:sz w:val="18"/>
                <w:szCs w:val="18"/>
              </w:rPr>
              <w:tab/>
              <w:t>One business entity has a controlling ownership interest in the other business entity.</w:t>
            </w:r>
          </w:p>
          <w:p w:rsidR="00B54A8E" w:rsidRPr="00EE4D10" w:rsidRDefault="00B54A8E" w:rsidP="00B54A8E">
            <w:pPr>
              <w:pStyle w:val="BodyText"/>
              <w:tabs>
                <w:tab w:val="left" w:pos="1620"/>
              </w:tabs>
              <w:spacing w:before="60"/>
              <w:ind w:left="907" w:hanging="547"/>
              <w:rPr>
                <w:b/>
                <w:sz w:val="18"/>
                <w:szCs w:val="18"/>
              </w:rPr>
            </w:pPr>
            <w:r w:rsidRPr="00EE4D10">
              <w:rPr>
                <w:b/>
                <w:sz w:val="18"/>
                <w:szCs w:val="18"/>
              </w:rPr>
              <w:t>(B)</w:t>
            </w:r>
            <w:r w:rsidRPr="00EE4D10">
              <w:rPr>
                <w:b/>
                <w:sz w:val="18"/>
                <w:szCs w:val="18"/>
              </w:rPr>
              <w:tab/>
              <w:t>There is shared management and control between the entities. In determining whether there is shared management and control, consideration should be given to the following factors:</w:t>
            </w:r>
          </w:p>
          <w:p w:rsidR="00B54A8E" w:rsidRPr="00EE4D10" w:rsidRDefault="00B54A8E" w:rsidP="00B54A8E">
            <w:pPr>
              <w:pStyle w:val="BodyText"/>
              <w:numPr>
                <w:ilvl w:val="0"/>
                <w:numId w:val="10"/>
              </w:numPr>
              <w:tabs>
                <w:tab w:val="clear" w:pos="900"/>
                <w:tab w:val="clear" w:pos="2520"/>
                <w:tab w:val="left" w:pos="1260"/>
              </w:tabs>
              <w:spacing w:before="60"/>
              <w:ind w:left="1541" w:hanging="634"/>
              <w:rPr>
                <w:b/>
                <w:sz w:val="18"/>
                <w:szCs w:val="18"/>
              </w:rPr>
            </w:pPr>
            <w:r w:rsidRPr="00EE4D10">
              <w:rPr>
                <w:b/>
                <w:sz w:val="18"/>
                <w:szCs w:val="18"/>
              </w:rPr>
              <w:t>The same person or substantially the same person owns and manages the two entities;</w:t>
            </w:r>
          </w:p>
          <w:p w:rsidR="00B54A8E" w:rsidRPr="00EE4D10" w:rsidRDefault="00B54A8E" w:rsidP="00B54A8E">
            <w:pPr>
              <w:pStyle w:val="BodyText"/>
              <w:numPr>
                <w:ilvl w:val="0"/>
                <w:numId w:val="10"/>
              </w:numPr>
              <w:tabs>
                <w:tab w:val="clear" w:pos="900"/>
                <w:tab w:val="left" w:pos="1260"/>
                <w:tab w:val="left" w:pos="2520"/>
              </w:tabs>
              <w:ind w:left="1530" w:hanging="630"/>
              <w:rPr>
                <w:b/>
                <w:sz w:val="18"/>
                <w:szCs w:val="18"/>
              </w:rPr>
            </w:pPr>
            <w:r w:rsidRPr="00EE4D10">
              <w:rPr>
                <w:b/>
                <w:sz w:val="18"/>
                <w:szCs w:val="18"/>
              </w:rPr>
              <w:t>There are common or commingled funds or assets;</w:t>
            </w:r>
          </w:p>
          <w:p w:rsidR="00B54A8E" w:rsidRPr="00EE4D10" w:rsidRDefault="00B54A8E" w:rsidP="00B54A8E">
            <w:pPr>
              <w:pStyle w:val="BodyText"/>
              <w:numPr>
                <w:ilvl w:val="0"/>
                <w:numId w:val="10"/>
              </w:numPr>
              <w:tabs>
                <w:tab w:val="clear" w:pos="900"/>
                <w:tab w:val="clear" w:pos="2520"/>
                <w:tab w:val="left" w:pos="1260"/>
              </w:tabs>
              <w:ind w:left="1260" w:hanging="360"/>
              <w:rPr>
                <w:b/>
                <w:sz w:val="18"/>
                <w:szCs w:val="18"/>
              </w:rPr>
            </w:pPr>
            <w:r w:rsidRPr="00EE4D10">
              <w:rPr>
                <w:b/>
                <w:sz w:val="18"/>
                <w:szCs w:val="18"/>
              </w:rPr>
              <w:t>The business entities share the use of the same offices or employees, or otherwise share activities, resources or personnel on a regular basis;</w:t>
            </w:r>
          </w:p>
          <w:p w:rsidR="00B54A8E" w:rsidRPr="00EE4D10" w:rsidRDefault="00B54A8E" w:rsidP="00B54A8E">
            <w:pPr>
              <w:pStyle w:val="BodyText"/>
              <w:numPr>
                <w:ilvl w:val="0"/>
                <w:numId w:val="10"/>
              </w:numPr>
              <w:tabs>
                <w:tab w:val="clear" w:pos="900"/>
                <w:tab w:val="clear" w:pos="2520"/>
                <w:tab w:val="left" w:pos="1260"/>
              </w:tabs>
              <w:ind w:left="1530" w:hanging="630"/>
              <w:rPr>
                <w:b/>
                <w:sz w:val="18"/>
                <w:szCs w:val="18"/>
              </w:rPr>
            </w:pPr>
            <w:r w:rsidRPr="00EE4D10">
              <w:rPr>
                <w:b/>
                <w:sz w:val="18"/>
                <w:szCs w:val="18"/>
              </w:rPr>
              <w:t>There is otherwise a regular and close working relationship between the entities; or</w:t>
            </w:r>
          </w:p>
          <w:p w:rsidR="00B54A8E" w:rsidRPr="00EE4D10" w:rsidRDefault="00B54A8E" w:rsidP="00B54A8E">
            <w:pPr>
              <w:ind w:left="882" w:hanging="540"/>
              <w:jc w:val="both"/>
              <w:rPr>
                <w:sz w:val="18"/>
                <w:szCs w:val="18"/>
              </w:rPr>
            </w:pPr>
            <w:r w:rsidRPr="00EE4D10">
              <w:rPr>
                <w:sz w:val="18"/>
                <w:szCs w:val="18"/>
              </w:rPr>
              <w:t>(C)</w:t>
            </w:r>
            <w:r w:rsidRPr="00EE4D10">
              <w:rPr>
                <w:sz w:val="18"/>
                <w:szCs w:val="18"/>
              </w:rPr>
              <w:tab/>
              <w:t>A controlling owner (50% or greater interest as a shareholder or as a general partner) in one entity also is a controlling owner in the other entity.</w:t>
            </w:r>
          </w:p>
        </w:tc>
      </w:tr>
    </w:tbl>
    <w:p w:rsidR="006F69CD" w:rsidRDefault="006F69CD" w:rsidP="00B54A8E">
      <w:pPr>
        <w:jc w:val="both"/>
        <w:rPr>
          <w:b/>
          <w:sz w:val="18"/>
          <w:szCs w:val="18"/>
        </w:rPr>
      </w:pPr>
      <w:r>
        <w:rPr>
          <w:b/>
          <w:sz w:val="18"/>
          <w:szCs w:val="18"/>
        </w:rPr>
        <w:br w:type="page"/>
      </w:r>
    </w:p>
    <w:p w:rsidR="00B54A8E" w:rsidRPr="00EF4DE3" w:rsidRDefault="00B54A8E" w:rsidP="00B54A8E">
      <w:pPr>
        <w:jc w:val="both"/>
        <w:rPr>
          <w:b/>
          <w:sz w:val="18"/>
          <w:szCs w:val="18"/>
        </w:rPr>
      </w:pPr>
    </w:p>
    <w:p w:rsidR="006F69CD" w:rsidRPr="00374CFF" w:rsidRDefault="006F69CD" w:rsidP="006F69CD">
      <w:pPr>
        <w:tabs>
          <w:tab w:val="left" w:pos="6480"/>
          <w:tab w:val="left" w:pos="7200"/>
          <w:tab w:val="center" w:pos="7920"/>
          <w:tab w:val="left" w:pos="8820"/>
        </w:tabs>
        <w:spacing w:before="160" w:after="240"/>
        <w:ind w:left="360"/>
        <w:jc w:val="center"/>
        <w:rPr>
          <w:rFonts w:ascii="Calibri" w:hAnsi="Calibri"/>
          <w:sz w:val="28"/>
          <w:szCs w:val="28"/>
        </w:rPr>
      </w:pPr>
      <w:r w:rsidRPr="00374CFF">
        <w:rPr>
          <w:rFonts w:ascii="Calibri" w:hAnsi="Calibri"/>
          <w:sz w:val="28"/>
          <w:szCs w:val="28"/>
        </w:rPr>
        <w:t>MSRC Prospective Contractor Information</w:t>
      </w:r>
    </w:p>
    <w:p w:rsidR="006F69CD" w:rsidRPr="000953B6" w:rsidRDefault="006F69CD" w:rsidP="006F69CD">
      <w:pPr>
        <w:pStyle w:val="ListParagraph"/>
        <w:numPr>
          <w:ilvl w:val="0"/>
          <w:numId w:val="60"/>
        </w:numPr>
        <w:tabs>
          <w:tab w:val="left" w:pos="6480"/>
          <w:tab w:val="left" w:pos="7200"/>
          <w:tab w:val="center" w:pos="7920"/>
          <w:tab w:val="left" w:pos="8820"/>
        </w:tabs>
        <w:spacing w:before="160" w:after="160" w:line="259" w:lineRule="auto"/>
        <w:contextualSpacing/>
        <w:jc w:val="both"/>
        <w:rPr>
          <w:rFonts w:ascii="Calibri" w:hAnsi="Calibri"/>
          <w:sz w:val="24"/>
          <w:szCs w:val="24"/>
        </w:rPr>
      </w:pPr>
      <w:r w:rsidRPr="000953B6">
        <w:rPr>
          <w:rFonts w:ascii="Calibri" w:hAnsi="Calibri"/>
          <w:sz w:val="24"/>
          <w:szCs w:val="24"/>
        </w:rPr>
        <w:t xml:space="preserve">Contractor (Legal Name): </w:t>
      </w:r>
      <w:r>
        <w:rPr>
          <w:rFonts w:ascii="Calibri" w:hAnsi="Calibri"/>
          <w:sz w:val="24"/>
          <w:szCs w:val="24"/>
        </w:rPr>
        <w:t>__________________________________________________</w:t>
      </w:r>
    </w:p>
    <w:p w:rsidR="006F69CD" w:rsidRPr="000953B6" w:rsidRDefault="006F69CD" w:rsidP="006F69CD">
      <w:pPr>
        <w:pStyle w:val="ListParagraph"/>
        <w:jc w:val="both"/>
        <w:rPr>
          <w:rFonts w:ascii="Calibri" w:hAnsi="Calibri"/>
          <w:sz w:val="24"/>
          <w:szCs w:val="24"/>
        </w:rPr>
      </w:pPr>
    </w:p>
    <w:p w:rsidR="006F69CD" w:rsidRPr="000953B6" w:rsidRDefault="006F69CD" w:rsidP="006F69CD">
      <w:pPr>
        <w:pStyle w:val="ListParagraph"/>
        <w:numPr>
          <w:ilvl w:val="0"/>
          <w:numId w:val="60"/>
        </w:numPr>
        <w:spacing w:after="240" w:line="259" w:lineRule="auto"/>
        <w:rPr>
          <w:rFonts w:ascii="Calibri" w:hAnsi="Calibri"/>
          <w:sz w:val="24"/>
          <w:szCs w:val="24"/>
        </w:rPr>
      </w:pPr>
      <w:r w:rsidRPr="000953B6">
        <w:rPr>
          <w:rFonts w:ascii="Calibri" w:hAnsi="Calibri"/>
          <w:sz w:val="24"/>
          <w:szCs w:val="24"/>
        </w:rPr>
        <w:t xml:space="preserve">Brief Description of </w:t>
      </w:r>
      <w:r>
        <w:rPr>
          <w:rFonts w:ascii="Calibri" w:hAnsi="Calibri"/>
          <w:sz w:val="24"/>
          <w:szCs w:val="24"/>
        </w:rPr>
        <w:t>Project</w:t>
      </w:r>
      <w:r w:rsidRPr="000953B6">
        <w:rPr>
          <w:rFonts w:ascii="Calibri" w:hAnsi="Calibri"/>
          <w:sz w:val="24"/>
          <w:szCs w:val="24"/>
        </w:rPr>
        <w:t>:</w:t>
      </w:r>
      <w:r>
        <w:rPr>
          <w:rFonts w:ascii="Calibri" w:hAnsi="Calibri"/>
          <w:sz w:val="24"/>
          <w:szCs w:val="24"/>
        </w:rPr>
        <w:t xml:space="preserve"> ________________________________________________</w:t>
      </w:r>
    </w:p>
    <w:p w:rsidR="006F69CD" w:rsidRPr="000953B6" w:rsidRDefault="006F69CD" w:rsidP="006F69CD">
      <w:pPr>
        <w:pStyle w:val="ListParagraph"/>
        <w:numPr>
          <w:ilvl w:val="0"/>
          <w:numId w:val="60"/>
        </w:numPr>
        <w:spacing w:after="240" w:line="259" w:lineRule="auto"/>
        <w:rPr>
          <w:rFonts w:ascii="Calibri" w:hAnsi="Calibri"/>
          <w:sz w:val="24"/>
          <w:szCs w:val="24"/>
        </w:rPr>
      </w:pPr>
      <w:r w:rsidRPr="000953B6">
        <w:rPr>
          <w:rFonts w:ascii="Calibri" w:hAnsi="Calibri"/>
          <w:sz w:val="24"/>
          <w:szCs w:val="24"/>
        </w:rPr>
        <w:t>Did Contractor retain a consultant to help prepare the funding application?</w:t>
      </w:r>
    </w:p>
    <w:p w:rsidR="006F69CD" w:rsidRPr="000953B6" w:rsidRDefault="006F69CD" w:rsidP="006F69CD">
      <w:pPr>
        <w:tabs>
          <w:tab w:val="left" w:pos="1080"/>
        </w:tabs>
        <w:spacing w:after="240"/>
        <w:ind w:left="1800" w:hanging="1080"/>
        <w:rPr>
          <w:rFonts w:ascii="Calibri" w:hAnsi="Calibri"/>
          <w:sz w:val="24"/>
          <w:szCs w:val="24"/>
        </w:rPr>
      </w:pP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534571">
        <w:rPr>
          <w:rFonts w:ascii="Calibri" w:hAnsi="Calibri"/>
          <w:sz w:val="24"/>
          <w:szCs w:val="24"/>
        </w:rPr>
      </w:r>
      <w:r w:rsidR="00534571">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Yes</w:t>
      </w:r>
      <w:r w:rsidRPr="000953B6">
        <w:rPr>
          <w:rFonts w:ascii="Calibri" w:hAnsi="Calibri"/>
          <w:sz w:val="24"/>
          <w:szCs w:val="24"/>
        </w:rPr>
        <w:tab/>
      </w:r>
      <w:r w:rsidRPr="000953B6">
        <w:rPr>
          <w:rFonts w:ascii="Calibri" w:hAnsi="Calibri"/>
          <w:sz w:val="24"/>
          <w:szCs w:val="24"/>
        </w:rPr>
        <w:fldChar w:fldCharType="begin">
          <w:ffData>
            <w:name w:val=""/>
            <w:enabled/>
            <w:calcOnExit w:val="0"/>
            <w:checkBox>
              <w:sizeAuto/>
              <w:default w:val="0"/>
            </w:checkBox>
          </w:ffData>
        </w:fldChar>
      </w:r>
      <w:r w:rsidRPr="000953B6">
        <w:rPr>
          <w:rFonts w:ascii="Calibri" w:hAnsi="Calibri"/>
          <w:sz w:val="24"/>
          <w:szCs w:val="24"/>
        </w:rPr>
        <w:instrText xml:space="preserve"> FORMCHECKBOX </w:instrText>
      </w:r>
      <w:r w:rsidR="00534571">
        <w:rPr>
          <w:rFonts w:ascii="Calibri" w:hAnsi="Calibri"/>
          <w:sz w:val="24"/>
          <w:szCs w:val="24"/>
        </w:rPr>
      </w:r>
      <w:r w:rsidR="00534571">
        <w:rPr>
          <w:rFonts w:ascii="Calibri" w:hAnsi="Calibri"/>
          <w:sz w:val="24"/>
          <w:szCs w:val="24"/>
        </w:rPr>
        <w:fldChar w:fldCharType="separate"/>
      </w:r>
      <w:r w:rsidRPr="000953B6">
        <w:rPr>
          <w:rFonts w:ascii="Calibri" w:hAnsi="Calibri"/>
          <w:sz w:val="24"/>
          <w:szCs w:val="24"/>
        </w:rPr>
        <w:fldChar w:fldCharType="end"/>
      </w:r>
      <w:r w:rsidRPr="000953B6">
        <w:rPr>
          <w:rFonts w:ascii="Calibri" w:hAnsi="Calibri"/>
          <w:sz w:val="24"/>
          <w:szCs w:val="24"/>
        </w:rPr>
        <w:t xml:space="preserve">  No</w:t>
      </w:r>
      <w:r w:rsidRPr="000953B6">
        <w:rPr>
          <w:rFonts w:ascii="Calibri" w:hAnsi="Calibri"/>
          <w:sz w:val="24"/>
          <w:szCs w:val="24"/>
        </w:rPr>
        <w:tab/>
      </w:r>
      <w:r w:rsidRPr="000953B6">
        <w:rPr>
          <w:rFonts w:ascii="Calibri" w:hAnsi="Calibri"/>
          <w:sz w:val="24"/>
          <w:szCs w:val="24"/>
        </w:rPr>
        <w:tab/>
      </w:r>
      <w:r w:rsidRPr="000953B6">
        <w:rPr>
          <w:rFonts w:ascii="Calibri" w:hAnsi="Calibri"/>
          <w:b/>
          <w:sz w:val="24"/>
          <w:szCs w:val="24"/>
        </w:rPr>
        <w:t xml:space="preserve">If YES, identify consultant below and then sign and  </w:t>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r>
      <w:r w:rsidRPr="000953B6">
        <w:rPr>
          <w:rFonts w:ascii="Calibri" w:hAnsi="Calibri"/>
          <w:b/>
          <w:sz w:val="24"/>
          <w:szCs w:val="24"/>
        </w:rPr>
        <w:tab/>
        <w:t xml:space="preserve">date the form.  If NO, sign and date below.  </w:t>
      </w:r>
    </w:p>
    <w:p w:rsidR="006F69CD" w:rsidRPr="000953B6" w:rsidRDefault="006F69CD" w:rsidP="006F69CD">
      <w:pPr>
        <w:tabs>
          <w:tab w:val="left" w:pos="1080"/>
          <w:tab w:val="left" w:pos="2160"/>
        </w:tabs>
        <w:spacing w:after="240"/>
        <w:ind w:left="1440" w:hanging="720"/>
        <w:rPr>
          <w:rFonts w:ascii="Calibri" w:hAnsi="Calibri"/>
          <w:sz w:val="24"/>
          <w:szCs w:val="24"/>
        </w:rPr>
      </w:pPr>
      <w:r w:rsidRPr="000953B6">
        <w:rPr>
          <w:rFonts w:ascii="Calibri" w:hAnsi="Calibri"/>
          <w:sz w:val="24"/>
          <w:szCs w:val="24"/>
        </w:rPr>
        <w:t xml:space="preserve">Name of Consultant </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6F69CD" w:rsidRDefault="006F69CD" w:rsidP="006F69CD">
      <w:pPr>
        <w:tabs>
          <w:tab w:val="left" w:pos="720"/>
          <w:tab w:val="left" w:pos="900"/>
          <w:tab w:val="left" w:pos="3960"/>
          <w:tab w:val="left" w:pos="4140"/>
          <w:tab w:val="left" w:pos="4910"/>
          <w:tab w:val="left" w:pos="5069"/>
          <w:tab w:val="left" w:pos="9360"/>
        </w:tabs>
        <w:rPr>
          <w:rFonts w:ascii="Calibri" w:hAnsi="Calibri"/>
          <w:b/>
          <w:sz w:val="24"/>
          <w:szCs w:val="24"/>
        </w:rPr>
      </w:pPr>
    </w:p>
    <w:p w:rsidR="006F69CD" w:rsidRPr="000953B6" w:rsidRDefault="006F69CD" w:rsidP="006F69CD">
      <w:pPr>
        <w:tabs>
          <w:tab w:val="left" w:pos="720"/>
          <w:tab w:val="left" w:pos="900"/>
          <w:tab w:val="left" w:pos="3960"/>
          <w:tab w:val="left" w:pos="4140"/>
          <w:tab w:val="left" w:pos="4910"/>
          <w:tab w:val="left" w:pos="5069"/>
          <w:tab w:val="left" w:pos="9360"/>
        </w:tabs>
        <w:rPr>
          <w:rFonts w:ascii="Calibri" w:hAnsi="Calibri"/>
          <w:b/>
          <w:sz w:val="24"/>
          <w:szCs w:val="24"/>
        </w:rPr>
      </w:pPr>
      <w:r w:rsidRPr="000953B6">
        <w:rPr>
          <w:rFonts w:ascii="Calibri" w:hAnsi="Calibri"/>
          <w:b/>
          <w:sz w:val="24"/>
          <w:szCs w:val="24"/>
        </w:rPr>
        <w:tab/>
        <w:t>I declare the foregoing disclosure to be true and correct.</w:t>
      </w:r>
    </w:p>
    <w:p w:rsidR="006F69CD" w:rsidRPr="000953B6" w:rsidRDefault="006F69CD" w:rsidP="006F69CD">
      <w:pPr>
        <w:tabs>
          <w:tab w:val="left" w:pos="360"/>
          <w:tab w:val="left" w:pos="720"/>
          <w:tab w:val="left" w:pos="5040"/>
        </w:tabs>
        <w:spacing w:before="40" w:after="40"/>
        <w:rPr>
          <w:rFonts w:ascii="Calibri" w:hAnsi="Calibri"/>
          <w:sz w:val="24"/>
          <w:szCs w:val="24"/>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Name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_____________________________</w:t>
      </w:r>
    </w:p>
    <w:p w:rsidR="006F69CD" w:rsidRPr="000953B6" w:rsidRDefault="006F69CD" w:rsidP="006F69CD">
      <w:pPr>
        <w:tabs>
          <w:tab w:val="left" w:pos="540"/>
          <w:tab w:val="left" w:pos="720"/>
          <w:tab w:val="left" w:pos="5040"/>
        </w:tabs>
        <w:spacing w:before="40" w:after="40"/>
        <w:rPr>
          <w:rFonts w:ascii="Calibri" w:hAnsi="Calibri"/>
          <w:sz w:val="24"/>
          <w:szCs w:val="24"/>
        </w:rPr>
      </w:pPr>
    </w:p>
    <w:p w:rsidR="006F69CD" w:rsidRPr="000953B6" w:rsidRDefault="006F69CD" w:rsidP="006F69CD">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r>
      <w:r>
        <w:rPr>
          <w:rFonts w:ascii="Calibri" w:hAnsi="Calibri"/>
          <w:sz w:val="24"/>
          <w:szCs w:val="24"/>
        </w:rPr>
        <w:t>Signature</w:t>
      </w:r>
      <w:r w:rsidRPr="000953B6">
        <w:rPr>
          <w:rFonts w:ascii="Calibri" w:hAnsi="Calibri"/>
          <w:sz w:val="24"/>
          <w:szCs w:val="24"/>
        </w:rPr>
        <w:t>:</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6F69CD" w:rsidRPr="000953B6" w:rsidRDefault="006F69CD" w:rsidP="006F69CD">
      <w:pPr>
        <w:tabs>
          <w:tab w:val="left" w:pos="540"/>
          <w:tab w:val="left" w:pos="720"/>
          <w:tab w:val="left" w:pos="5040"/>
        </w:tabs>
        <w:spacing w:before="40" w:after="40"/>
        <w:rPr>
          <w:rFonts w:ascii="Calibri" w:hAnsi="Calibri"/>
          <w:sz w:val="24"/>
          <w:szCs w:val="24"/>
        </w:rPr>
      </w:pPr>
    </w:p>
    <w:p w:rsidR="006F69CD" w:rsidRPr="000953B6" w:rsidRDefault="006F69CD" w:rsidP="006F69CD">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Title: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6F69CD" w:rsidRPr="000953B6" w:rsidRDefault="006F69CD" w:rsidP="006F69CD">
      <w:pPr>
        <w:tabs>
          <w:tab w:val="left" w:pos="540"/>
          <w:tab w:val="left" w:pos="720"/>
          <w:tab w:val="left" w:pos="5040"/>
        </w:tabs>
        <w:spacing w:before="40" w:after="40"/>
        <w:rPr>
          <w:rFonts w:ascii="Calibri" w:hAnsi="Calibri"/>
          <w:sz w:val="24"/>
          <w:szCs w:val="24"/>
        </w:rPr>
      </w:pPr>
    </w:p>
    <w:p w:rsidR="006F69CD" w:rsidRPr="000953B6" w:rsidRDefault="006F69CD" w:rsidP="006F69CD">
      <w:pPr>
        <w:tabs>
          <w:tab w:val="left" w:pos="540"/>
          <w:tab w:val="left" w:pos="720"/>
          <w:tab w:val="left" w:pos="5040"/>
        </w:tabs>
        <w:spacing w:before="40" w:after="40"/>
        <w:rPr>
          <w:rFonts w:ascii="Calibri" w:hAnsi="Calibri"/>
          <w:sz w:val="24"/>
          <w:szCs w:val="24"/>
          <w:u w:val="single"/>
        </w:rPr>
      </w:pPr>
      <w:r w:rsidRPr="000953B6">
        <w:rPr>
          <w:rFonts w:ascii="Calibri" w:hAnsi="Calibri"/>
          <w:sz w:val="24"/>
          <w:szCs w:val="24"/>
        </w:rPr>
        <w:tab/>
      </w:r>
      <w:r w:rsidRPr="000953B6">
        <w:rPr>
          <w:rFonts w:ascii="Calibri" w:hAnsi="Calibri"/>
          <w:sz w:val="24"/>
          <w:szCs w:val="24"/>
        </w:rPr>
        <w:tab/>
        <w:t>Date:</w:t>
      </w:r>
      <w:r w:rsidRPr="000953B6">
        <w:rPr>
          <w:rFonts w:ascii="Calibri" w:hAnsi="Calibri"/>
          <w:sz w:val="24"/>
          <w:szCs w:val="24"/>
          <w:u w:val="single"/>
        </w:rPr>
        <w:tab/>
      </w:r>
      <w:r w:rsidRPr="000953B6">
        <w:rPr>
          <w:rFonts w:ascii="Calibri" w:hAnsi="Calibri"/>
          <w:sz w:val="24"/>
          <w:szCs w:val="24"/>
          <w:u w:val="single"/>
        </w:rPr>
        <w:tab/>
      </w:r>
      <w:r w:rsidRPr="000953B6">
        <w:rPr>
          <w:rFonts w:ascii="Calibri" w:hAnsi="Calibri"/>
          <w:sz w:val="24"/>
          <w:szCs w:val="24"/>
          <w:u w:val="single"/>
        </w:rPr>
        <w:tab/>
      </w:r>
      <w:r>
        <w:rPr>
          <w:rFonts w:ascii="Calibri" w:hAnsi="Calibri"/>
          <w:sz w:val="24"/>
          <w:szCs w:val="24"/>
          <w:u w:val="single"/>
        </w:rPr>
        <w:t>_______________________</w:t>
      </w:r>
    </w:p>
    <w:p w:rsidR="006F69CD" w:rsidRPr="000953B6" w:rsidRDefault="006F69CD" w:rsidP="006F69CD">
      <w:pPr>
        <w:rPr>
          <w:rFonts w:ascii="Calibri" w:hAnsi="Calibri"/>
          <w:sz w:val="24"/>
          <w:szCs w:val="24"/>
        </w:rPr>
      </w:pPr>
    </w:p>
    <w:p w:rsidR="00B54A8E" w:rsidRDefault="00B54A8E" w:rsidP="00C03B44">
      <w:pPr>
        <w:tabs>
          <w:tab w:val="center" w:pos="4860"/>
        </w:tabs>
        <w:rPr>
          <w:rFonts w:ascii="Arial Narrow" w:hAnsi="Arial Narrow"/>
          <w:sz w:val="24"/>
        </w:rPr>
      </w:pPr>
    </w:p>
    <w:sectPr w:rsidR="00B54A8E" w:rsidSect="00C03B44">
      <w:headerReference w:type="even" r:id="rId34"/>
      <w:headerReference w:type="default" r:id="rId35"/>
      <w:headerReference w:type="first" r:id="rId36"/>
      <w:pgSz w:w="12240" w:h="15840" w:code="1"/>
      <w:pgMar w:top="720" w:right="1440" w:bottom="432" w:left="1440"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5F" w:rsidRDefault="002C4A5F">
      <w:r>
        <w:separator/>
      </w:r>
    </w:p>
  </w:endnote>
  <w:endnote w:type="continuationSeparator" w:id="0">
    <w:p w:rsidR="002C4A5F" w:rsidRDefault="002C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4A5F" w:rsidRDefault="002C4A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4571">
      <w:rPr>
        <w:rStyle w:val="PageNumber"/>
        <w:noProof/>
      </w:rPr>
      <w:t>21</w:t>
    </w:r>
    <w:r>
      <w:rPr>
        <w:rStyle w:val="PageNumber"/>
      </w:rPr>
      <w:fldChar w:fldCharType="end"/>
    </w:r>
  </w:p>
  <w:p w:rsidR="002C4A5F" w:rsidRDefault="002C4A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5F" w:rsidRDefault="002C4A5F">
      <w:r>
        <w:separator/>
      </w:r>
    </w:p>
  </w:footnote>
  <w:footnote w:type="continuationSeparator" w:id="0">
    <w:p w:rsidR="002C4A5F" w:rsidRDefault="002C4A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jc w:val="right"/>
      <w:rPr>
        <w:rFonts w:ascii="Arial" w:hAnsi="Arial" w:cs="Arial"/>
        <w:iCs/>
        <w:sz w:val="16"/>
      </w:rPr>
    </w:pPr>
  </w:p>
  <w:p w:rsidR="002C4A5F" w:rsidRDefault="002C4A5F">
    <w:pPr>
      <w:pStyle w:val="Header"/>
      <w:jc w:val="right"/>
      <w:rPr>
        <w:i/>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5F" w:rsidRDefault="002C4A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Letter"/>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67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43EC9"/>
    <w:multiLevelType w:val="hybridMultilevel"/>
    <w:tmpl w:val="441E8A82"/>
    <w:lvl w:ilvl="0" w:tplc="36A84EE0">
      <w:start w:val="1"/>
      <w:numFmt w:val="decimal"/>
      <w:lvlText w:val="%1."/>
      <w:lvlJc w:val="left"/>
      <w:pPr>
        <w:tabs>
          <w:tab w:val="num" w:pos="720"/>
        </w:tabs>
        <w:ind w:left="720" w:hanging="360"/>
      </w:pPr>
      <w:rPr>
        <w:rFonts w:hint="default"/>
        <w:b w:val="0"/>
        <w:i w:val="0"/>
        <w:color w:val="auto"/>
        <w:sz w:val="22"/>
        <w:szCs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F94DF5"/>
    <w:multiLevelType w:val="singleLevel"/>
    <w:tmpl w:val="72F217B8"/>
    <w:lvl w:ilvl="0">
      <w:start w:val="1"/>
      <w:numFmt w:val="upperLetter"/>
      <w:lvlText w:val="%1."/>
      <w:lvlJc w:val="left"/>
      <w:pPr>
        <w:tabs>
          <w:tab w:val="num" w:pos="795"/>
        </w:tabs>
        <w:ind w:left="795" w:hanging="360"/>
      </w:pPr>
    </w:lvl>
  </w:abstractNum>
  <w:abstractNum w:abstractNumId="4" w15:restartNumberingAfterBreak="0">
    <w:nsid w:val="0C292A21"/>
    <w:multiLevelType w:val="hybridMultilevel"/>
    <w:tmpl w:val="48FC6FA6"/>
    <w:lvl w:ilvl="0" w:tplc="1DE89380">
      <w:start w:val="1"/>
      <w:numFmt w:val="decimal"/>
      <w:lvlText w:val="%1."/>
      <w:lvlJc w:val="left"/>
      <w:pPr>
        <w:tabs>
          <w:tab w:val="num" w:pos="360"/>
        </w:tabs>
        <w:ind w:left="360" w:hanging="360"/>
      </w:pPr>
      <w:rPr>
        <w:rFonts w:hint="default"/>
        <w:b w:val="0"/>
        <w:i w:val="0"/>
        <w:sz w:val="24"/>
      </w:rPr>
    </w:lvl>
    <w:lvl w:ilvl="1" w:tplc="C6CCF3E4">
      <w:start w:val="1"/>
      <w:numFmt w:val="bullet"/>
      <w:lvlText w:val=""/>
      <w:lvlJc w:val="left"/>
      <w:pPr>
        <w:tabs>
          <w:tab w:val="num" w:pos="1440"/>
        </w:tabs>
        <w:ind w:left="1440" w:hanging="360"/>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C53B4F"/>
    <w:multiLevelType w:val="singleLevel"/>
    <w:tmpl w:val="0409000F"/>
    <w:lvl w:ilvl="0">
      <w:start w:val="1"/>
      <w:numFmt w:val="decimal"/>
      <w:lvlText w:val="%1."/>
      <w:legacy w:legacy="1" w:legacySpace="0" w:legacyIndent="360"/>
      <w:lvlJc w:val="left"/>
      <w:pPr>
        <w:ind w:left="720" w:hanging="360"/>
      </w:pPr>
    </w:lvl>
  </w:abstractNum>
  <w:abstractNum w:abstractNumId="6" w15:restartNumberingAfterBreak="0">
    <w:nsid w:val="176C4422"/>
    <w:multiLevelType w:val="singleLevel"/>
    <w:tmpl w:val="C4E6510A"/>
    <w:lvl w:ilvl="0">
      <w:start w:val="6"/>
      <w:numFmt w:val="decimal"/>
      <w:lvlText w:val="%1."/>
      <w:lvlJc w:val="left"/>
      <w:pPr>
        <w:tabs>
          <w:tab w:val="num" w:pos="360"/>
        </w:tabs>
        <w:ind w:left="360" w:hanging="360"/>
      </w:pPr>
      <w:rPr>
        <w:rFonts w:hint="default"/>
        <w:b w:val="0"/>
        <w:i w:val="0"/>
      </w:rPr>
    </w:lvl>
  </w:abstractNum>
  <w:abstractNum w:abstractNumId="7" w15:restartNumberingAfterBreak="0">
    <w:nsid w:val="19ED4E0E"/>
    <w:multiLevelType w:val="hybridMultilevel"/>
    <w:tmpl w:val="4B84724E"/>
    <w:lvl w:ilvl="0" w:tplc="6C52F65E">
      <w:start w:val="1"/>
      <w:numFmt w:val="bullet"/>
      <w:lvlText w:val=""/>
      <w:lvlJc w:val="left"/>
      <w:pPr>
        <w:tabs>
          <w:tab w:val="num" w:pos="1440"/>
        </w:tabs>
        <w:ind w:left="144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6B0E8C"/>
    <w:multiLevelType w:val="singleLevel"/>
    <w:tmpl w:val="8976E378"/>
    <w:lvl w:ilvl="0">
      <w:start w:val="1"/>
      <w:numFmt w:val="upperLetter"/>
      <w:lvlText w:val="%1."/>
      <w:lvlJc w:val="left"/>
      <w:pPr>
        <w:tabs>
          <w:tab w:val="num" w:pos="792"/>
        </w:tabs>
        <w:ind w:left="792" w:hanging="360"/>
      </w:pPr>
    </w:lvl>
  </w:abstractNum>
  <w:abstractNum w:abstractNumId="9" w15:restartNumberingAfterBreak="0">
    <w:nsid w:val="1FEE19AF"/>
    <w:multiLevelType w:val="singleLevel"/>
    <w:tmpl w:val="72F217B8"/>
    <w:lvl w:ilvl="0">
      <w:start w:val="1"/>
      <w:numFmt w:val="upperLetter"/>
      <w:lvlText w:val="%1."/>
      <w:lvlJc w:val="left"/>
      <w:pPr>
        <w:tabs>
          <w:tab w:val="num" w:pos="795"/>
        </w:tabs>
        <w:ind w:left="795" w:hanging="360"/>
      </w:pPr>
    </w:lvl>
  </w:abstractNum>
  <w:abstractNum w:abstractNumId="10" w15:restartNumberingAfterBreak="0">
    <w:nsid w:val="21D81D2E"/>
    <w:multiLevelType w:val="singleLevel"/>
    <w:tmpl w:val="536E22E8"/>
    <w:lvl w:ilvl="0">
      <w:start w:val="5"/>
      <w:numFmt w:val="decimal"/>
      <w:lvlText w:val="%1."/>
      <w:lvlJc w:val="left"/>
      <w:pPr>
        <w:tabs>
          <w:tab w:val="num" w:pos="360"/>
        </w:tabs>
        <w:ind w:left="360" w:hanging="360"/>
      </w:pPr>
      <w:rPr>
        <w:rFonts w:hint="default"/>
        <w:b w:val="0"/>
        <w:i w:val="0"/>
      </w:rPr>
    </w:lvl>
  </w:abstractNum>
  <w:abstractNum w:abstractNumId="11" w15:restartNumberingAfterBreak="0">
    <w:nsid w:val="239E1D3A"/>
    <w:multiLevelType w:val="singleLevel"/>
    <w:tmpl w:val="C0F64D66"/>
    <w:lvl w:ilvl="0">
      <w:start w:val="4"/>
      <w:numFmt w:val="decimal"/>
      <w:lvlText w:val="%1."/>
      <w:lvlJc w:val="left"/>
      <w:pPr>
        <w:tabs>
          <w:tab w:val="num" w:pos="360"/>
        </w:tabs>
        <w:ind w:left="360" w:hanging="360"/>
      </w:pPr>
      <w:rPr>
        <w:b w:val="0"/>
        <w:i w:val="0"/>
        <w:u w:val="none"/>
      </w:rPr>
    </w:lvl>
  </w:abstractNum>
  <w:abstractNum w:abstractNumId="12" w15:restartNumberingAfterBreak="0">
    <w:nsid w:val="23BA6136"/>
    <w:multiLevelType w:val="hybridMultilevel"/>
    <w:tmpl w:val="D73830E2"/>
    <w:lvl w:ilvl="0" w:tplc="6DEC5456">
      <w:start w:val="7"/>
      <w:numFmt w:val="decimal"/>
      <w:lvlText w:val="%1."/>
      <w:lvlJc w:val="left"/>
      <w:pPr>
        <w:tabs>
          <w:tab w:val="num" w:pos="360"/>
        </w:tabs>
        <w:ind w:left="360" w:hanging="360"/>
      </w:pPr>
      <w:rPr>
        <w:rFonts w:hint="default"/>
      </w:rPr>
    </w:lvl>
    <w:lvl w:ilvl="1" w:tplc="E94C9544">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6622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0A6D3E"/>
    <w:multiLevelType w:val="hybridMultilevel"/>
    <w:tmpl w:val="59964B26"/>
    <w:lvl w:ilvl="0" w:tplc="F7D40F0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8320D9"/>
    <w:multiLevelType w:val="singleLevel"/>
    <w:tmpl w:val="A630EB3A"/>
    <w:lvl w:ilvl="0">
      <w:start w:val="1"/>
      <w:numFmt w:val="upperLetter"/>
      <w:lvlText w:val="%1."/>
      <w:lvlJc w:val="left"/>
      <w:pPr>
        <w:tabs>
          <w:tab w:val="num" w:pos="1005"/>
        </w:tabs>
        <w:ind w:left="1005" w:hanging="435"/>
      </w:pPr>
    </w:lvl>
  </w:abstractNum>
  <w:abstractNum w:abstractNumId="16" w15:restartNumberingAfterBreak="0">
    <w:nsid w:val="2E873D7B"/>
    <w:multiLevelType w:val="singleLevel"/>
    <w:tmpl w:val="CC88FF4E"/>
    <w:lvl w:ilvl="0">
      <w:start w:val="3"/>
      <w:numFmt w:val="decimal"/>
      <w:lvlText w:val="%1."/>
      <w:lvlJc w:val="left"/>
      <w:pPr>
        <w:tabs>
          <w:tab w:val="num" w:pos="360"/>
        </w:tabs>
        <w:ind w:left="360" w:hanging="360"/>
      </w:pPr>
      <w:rPr>
        <w:b w:val="0"/>
        <w:i w:val="0"/>
      </w:rPr>
    </w:lvl>
  </w:abstractNum>
  <w:abstractNum w:abstractNumId="17" w15:restartNumberingAfterBreak="0">
    <w:nsid w:val="303F13A6"/>
    <w:multiLevelType w:val="hybridMultilevel"/>
    <w:tmpl w:val="15D6FBB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14170"/>
    <w:multiLevelType w:val="singleLevel"/>
    <w:tmpl w:val="04090015"/>
    <w:lvl w:ilvl="0">
      <w:start w:val="1"/>
      <w:numFmt w:val="upperLetter"/>
      <w:lvlText w:val="%1."/>
      <w:lvlJc w:val="left"/>
      <w:pPr>
        <w:tabs>
          <w:tab w:val="num" w:pos="360"/>
        </w:tabs>
        <w:ind w:left="360" w:hanging="360"/>
      </w:pPr>
    </w:lvl>
  </w:abstractNum>
  <w:abstractNum w:abstractNumId="19" w15:restartNumberingAfterBreak="0">
    <w:nsid w:val="36D95A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82A6FD7"/>
    <w:multiLevelType w:val="hybridMultilevel"/>
    <w:tmpl w:val="DB6E85EE"/>
    <w:lvl w:ilvl="0" w:tplc="72F217B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1C25F8"/>
    <w:multiLevelType w:val="singleLevel"/>
    <w:tmpl w:val="B85A0C24"/>
    <w:lvl w:ilvl="0">
      <w:start w:val="1"/>
      <w:numFmt w:val="decimal"/>
      <w:lvlText w:val="%1)"/>
      <w:lvlJc w:val="left"/>
      <w:pPr>
        <w:tabs>
          <w:tab w:val="num" w:pos="2160"/>
        </w:tabs>
        <w:ind w:left="2160" w:hanging="720"/>
      </w:pPr>
      <w:rPr>
        <w:rFonts w:hint="default"/>
      </w:rPr>
    </w:lvl>
  </w:abstractNum>
  <w:abstractNum w:abstractNumId="22" w15:restartNumberingAfterBreak="0">
    <w:nsid w:val="3E6C6912"/>
    <w:multiLevelType w:val="singleLevel"/>
    <w:tmpl w:val="F60CEB3A"/>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1D009E2"/>
    <w:multiLevelType w:val="hybridMultilevel"/>
    <w:tmpl w:val="BAC491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72402B"/>
    <w:multiLevelType w:val="hybridMultilevel"/>
    <w:tmpl w:val="D2DE396A"/>
    <w:lvl w:ilvl="0" w:tplc="6C52F65E">
      <w:start w:val="1"/>
      <w:numFmt w:val="bullet"/>
      <w:lvlText w:val=""/>
      <w:lvlJc w:val="left"/>
      <w:pPr>
        <w:tabs>
          <w:tab w:val="num" w:pos="1800"/>
        </w:tabs>
        <w:ind w:left="1800" w:hanging="360"/>
      </w:pPr>
      <w:rPr>
        <w:rFonts w:ascii="Wingdings" w:hAnsi="Wingdings"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2E48EE"/>
    <w:multiLevelType w:val="hybridMultilevel"/>
    <w:tmpl w:val="EC02A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276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E7064FA"/>
    <w:multiLevelType w:val="singleLevel"/>
    <w:tmpl w:val="323EC888"/>
    <w:lvl w:ilvl="0">
      <w:start w:val="1"/>
      <w:numFmt w:val="lowerLetter"/>
      <w:lvlText w:val="%1."/>
      <w:lvlJc w:val="left"/>
      <w:pPr>
        <w:tabs>
          <w:tab w:val="num" w:pos="1080"/>
        </w:tabs>
        <w:ind w:left="1080" w:hanging="360"/>
      </w:pPr>
    </w:lvl>
  </w:abstractNum>
  <w:abstractNum w:abstractNumId="28" w15:restartNumberingAfterBreak="0">
    <w:nsid w:val="4EC40DD1"/>
    <w:multiLevelType w:val="singleLevel"/>
    <w:tmpl w:val="6A0AA134"/>
    <w:lvl w:ilvl="0">
      <w:start w:val="1"/>
      <w:numFmt w:val="upperLetter"/>
      <w:lvlText w:val="%1."/>
      <w:lvlJc w:val="left"/>
      <w:pPr>
        <w:tabs>
          <w:tab w:val="num" w:pos="900"/>
        </w:tabs>
        <w:ind w:left="900" w:hanging="360"/>
      </w:pPr>
    </w:lvl>
  </w:abstractNum>
  <w:abstractNum w:abstractNumId="29" w15:restartNumberingAfterBreak="0">
    <w:nsid w:val="551E1C0E"/>
    <w:multiLevelType w:val="hybridMultilevel"/>
    <w:tmpl w:val="1C484278"/>
    <w:lvl w:ilvl="0" w:tplc="04090005">
      <w:start w:val="1"/>
      <w:numFmt w:val="decimal"/>
      <w:lvlText w:val="%1."/>
      <w:lvlJc w:val="left"/>
      <w:pPr>
        <w:tabs>
          <w:tab w:val="num" w:pos="1440"/>
        </w:tabs>
        <w:ind w:left="1440" w:hanging="360"/>
      </w:pPr>
      <w:rPr>
        <w:rFonts w:hint="default"/>
        <w:b w:val="0"/>
        <w:i w:val="0"/>
      </w:rPr>
    </w:lvl>
    <w:lvl w:ilvl="1" w:tplc="0409000F">
      <w:start w:val="1"/>
      <w:numFmt w:val="decimal"/>
      <w:lvlText w:val="%2."/>
      <w:lvlJc w:val="left"/>
      <w:pPr>
        <w:tabs>
          <w:tab w:val="num" w:pos="1440"/>
        </w:tabs>
        <w:ind w:left="1440" w:hanging="360"/>
      </w:pPr>
      <w:rPr>
        <w:rFonts w:hint="default"/>
        <w:b w:val="0"/>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55AE34F2"/>
    <w:multiLevelType w:val="singleLevel"/>
    <w:tmpl w:val="26B437B0"/>
    <w:lvl w:ilvl="0">
      <w:start w:val="1"/>
      <w:numFmt w:val="upperLetter"/>
      <w:lvlText w:val="%1."/>
      <w:lvlJc w:val="left"/>
      <w:pPr>
        <w:tabs>
          <w:tab w:val="num" w:pos="792"/>
        </w:tabs>
        <w:ind w:left="792" w:hanging="360"/>
      </w:pPr>
    </w:lvl>
  </w:abstractNum>
  <w:abstractNum w:abstractNumId="31" w15:restartNumberingAfterBreak="0">
    <w:nsid w:val="564C5A27"/>
    <w:multiLevelType w:val="singleLevel"/>
    <w:tmpl w:val="C62AE768"/>
    <w:lvl w:ilvl="0">
      <w:start w:val="1"/>
      <w:numFmt w:val="decimal"/>
      <w:lvlText w:val="%1."/>
      <w:lvlJc w:val="left"/>
      <w:pPr>
        <w:tabs>
          <w:tab w:val="num" w:pos="1440"/>
        </w:tabs>
        <w:ind w:left="1440" w:hanging="450"/>
      </w:pPr>
    </w:lvl>
  </w:abstractNum>
  <w:abstractNum w:abstractNumId="32" w15:restartNumberingAfterBreak="0">
    <w:nsid w:val="584B78A4"/>
    <w:multiLevelType w:val="singleLevel"/>
    <w:tmpl w:val="F0847EA0"/>
    <w:lvl w:ilvl="0">
      <w:start w:val="1"/>
      <w:numFmt w:val="decimal"/>
      <w:lvlText w:val="%1."/>
      <w:lvlJc w:val="left"/>
      <w:pPr>
        <w:tabs>
          <w:tab w:val="num" w:pos="360"/>
        </w:tabs>
        <w:ind w:left="360" w:hanging="360"/>
      </w:pPr>
      <w:rPr>
        <w:b w:val="0"/>
        <w:i w:val="0"/>
      </w:rPr>
    </w:lvl>
  </w:abstractNum>
  <w:abstractNum w:abstractNumId="33" w15:restartNumberingAfterBreak="0">
    <w:nsid w:val="592A6FFF"/>
    <w:multiLevelType w:val="singleLevel"/>
    <w:tmpl w:val="72F217B8"/>
    <w:lvl w:ilvl="0">
      <w:start w:val="1"/>
      <w:numFmt w:val="upperLetter"/>
      <w:lvlText w:val="%1."/>
      <w:lvlJc w:val="left"/>
      <w:pPr>
        <w:tabs>
          <w:tab w:val="num" w:pos="795"/>
        </w:tabs>
        <w:ind w:left="795" w:hanging="360"/>
      </w:pPr>
    </w:lvl>
  </w:abstractNum>
  <w:abstractNum w:abstractNumId="34" w15:restartNumberingAfterBreak="0">
    <w:nsid w:val="5EC462EC"/>
    <w:multiLevelType w:val="hybridMultilevel"/>
    <w:tmpl w:val="AAB21C22"/>
    <w:lvl w:ilvl="0" w:tplc="238E42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070673E"/>
    <w:multiLevelType w:val="hybridMultilevel"/>
    <w:tmpl w:val="7A628E36"/>
    <w:lvl w:ilvl="0" w:tplc="C63EE702">
      <w:start w:val="1"/>
      <w:numFmt w:val="lowerRoman"/>
      <w:lvlText w:val="(%1)"/>
      <w:lvlJc w:val="left"/>
      <w:pPr>
        <w:tabs>
          <w:tab w:val="num" w:pos="2520"/>
        </w:tabs>
        <w:ind w:left="2520" w:hanging="720"/>
      </w:pPr>
      <w:rPr>
        <w:rFonts w:hint="default"/>
      </w:rPr>
    </w:lvl>
    <w:lvl w:ilvl="1" w:tplc="BA6A296E" w:tentative="1">
      <w:start w:val="1"/>
      <w:numFmt w:val="lowerLetter"/>
      <w:lvlText w:val="%2."/>
      <w:lvlJc w:val="left"/>
      <w:pPr>
        <w:tabs>
          <w:tab w:val="num" w:pos="2880"/>
        </w:tabs>
        <w:ind w:left="2880" w:hanging="360"/>
      </w:pPr>
    </w:lvl>
    <w:lvl w:ilvl="2" w:tplc="C36A2BB0" w:tentative="1">
      <w:start w:val="1"/>
      <w:numFmt w:val="lowerRoman"/>
      <w:lvlText w:val="%3."/>
      <w:lvlJc w:val="right"/>
      <w:pPr>
        <w:tabs>
          <w:tab w:val="num" w:pos="3600"/>
        </w:tabs>
        <w:ind w:left="3600" w:hanging="180"/>
      </w:pPr>
    </w:lvl>
    <w:lvl w:ilvl="3" w:tplc="67BE45B8" w:tentative="1">
      <w:start w:val="1"/>
      <w:numFmt w:val="decimal"/>
      <w:lvlText w:val="%4."/>
      <w:lvlJc w:val="left"/>
      <w:pPr>
        <w:tabs>
          <w:tab w:val="num" w:pos="4320"/>
        </w:tabs>
        <w:ind w:left="4320" w:hanging="360"/>
      </w:pPr>
    </w:lvl>
    <w:lvl w:ilvl="4" w:tplc="03F4F9A8" w:tentative="1">
      <w:start w:val="1"/>
      <w:numFmt w:val="lowerLetter"/>
      <w:lvlText w:val="%5."/>
      <w:lvlJc w:val="left"/>
      <w:pPr>
        <w:tabs>
          <w:tab w:val="num" w:pos="5040"/>
        </w:tabs>
        <w:ind w:left="5040" w:hanging="360"/>
      </w:pPr>
    </w:lvl>
    <w:lvl w:ilvl="5" w:tplc="593E33C4" w:tentative="1">
      <w:start w:val="1"/>
      <w:numFmt w:val="lowerRoman"/>
      <w:lvlText w:val="%6."/>
      <w:lvlJc w:val="right"/>
      <w:pPr>
        <w:tabs>
          <w:tab w:val="num" w:pos="5760"/>
        </w:tabs>
        <w:ind w:left="5760" w:hanging="180"/>
      </w:pPr>
    </w:lvl>
    <w:lvl w:ilvl="6" w:tplc="623E4482" w:tentative="1">
      <w:start w:val="1"/>
      <w:numFmt w:val="decimal"/>
      <w:lvlText w:val="%7."/>
      <w:lvlJc w:val="left"/>
      <w:pPr>
        <w:tabs>
          <w:tab w:val="num" w:pos="6480"/>
        </w:tabs>
        <w:ind w:left="6480" w:hanging="360"/>
      </w:pPr>
    </w:lvl>
    <w:lvl w:ilvl="7" w:tplc="AD18161A" w:tentative="1">
      <w:start w:val="1"/>
      <w:numFmt w:val="lowerLetter"/>
      <w:lvlText w:val="%8."/>
      <w:lvlJc w:val="left"/>
      <w:pPr>
        <w:tabs>
          <w:tab w:val="num" w:pos="7200"/>
        </w:tabs>
        <w:ind w:left="7200" w:hanging="360"/>
      </w:pPr>
    </w:lvl>
    <w:lvl w:ilvl="8" w:tplc="2DCE81AC" w:tentative="1">
      <w:start w:val="1"/>
      <w:numFmt w:val="lowerRoman"/>
      <w:lvlText w:val="%9."/>
      <w:lvlJc w:val="right"/>
      <w:pPr>
        <w:tabs>
          <w:tab w:val="num" w:pos="7920"/>
        </w:tabs>
        <w:ind w:left="7920" w:hanging="180"/>
      </w:pPr>
    </w:lvl>
  </w:abstractNum>
  <w:abstractNum w:abstractNumId="36" w15:restartNumberingAfterBreak="0">
    <w:nsid w:val="625F2821"/>
    <w:multiLevelType w:val="hybridMultilevel"/>
    <w:tmpl w:val="D9AACDFC"/>
    <w:lvl w:ilvl="0" w:tplc="6C52F65E">
      <w:start w:val="1"/>
      <w:numFmt w:val="bullet"/>
      <w:lvlText w:val=""/>
      <w:lvlJc w:val="left"/>
      <w:pPr>
        <w:tabs>
          <w:tab w:val="num" w:pos="360"/>
        </w:tabs>
        <w:ind w:left="36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8215CA"/>
    <w:multiLevelType w:val="hybridMultilevel"/>
    <w:tmpl w:val="1566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E1DC7"/>
    <w:multiLevelType w:val="singleLevel"/>
    <w:tmpl w:val="345C099A"/>
    <w:lvl w:ilvl="0">
      <w:start w:val="1"/>
      <w:numFmt w:val="upperLetter"/>
      <w:lvlText w:val="%1."/>
      <w:lvlJc w:val="left"/>
      <w:pPr>
        <w:tabs>
          <w:tab w:val="num" w:pos="795"/>
        </w:tabs>
        <w:ind w:left="795" w:hanging="360"/>
      </w:pPr>
      <w:rPr>
        <w:b w:val="0"/>
      </w:rPr>
    </w:lvl>
  </w:abstractNum>
  <w:abstractNum w:abstractNumId="39" w15:restartNumberingAfterBreak="0">
    <w:nsid w:val="6760225C"/>
    <w:multiLevelType w:val="hybridMultilevel"/>
    <w:tmpl w:val="BF0CA41C"/>
    <w:lvl w:ilvl="0" w:tplc="4BBE13A2">
      <w:start w:val="1"/>
      <w:numFmt w:val="bullet"/>
      <w:lvlText w:val=""/>
      <w:lvlJc w:val="left"/>
      <w:pPr>
        <w:tabs>
          <w:tab w:val="num" w:pos="360"/>
        </w:tabs>
        <w:ind w:left="360" w:hanging="360"/>
      </w:pPr>
      <w:rPr>
        <w:rFonts w:ascii="Wingdings" w:hAnsi="Wingdings" w:hint="default"/>
        <w:sz w:val="20"/>
      </w:rPr>
    </w:lvl>
    <w:lvl w:ilvl="1" w:tplc="AB128506" w:tentative="1">
      <w:start w:val="1"/>
      <w:numFmt w:val="bullet"/>
      <w:lvlText w:val="o"/>
      <w:lvlJc w:val="left"/>
      <w:pPr>
        <w:tabs>
          <w:tab w:val="num" w:pos="0"/>
        </w:tabs>
        <w:ind w:left="0" w:hanging="360"/>
      </w:pPr>
      <w:rPr>
        <w:rFonts w:ascii="Courier New" w:hAnsi="Courier New" w:hint="default"/>
      </w:rPr>
    </w:lvl>
    <w:lvl w:ilvl="2" w:tplc="D1880984" w:tentative="1">
      <w:start w:val="1"/>
      <w:numFmt w:val="bullet"/>
      <w:lvlText w:val=""/>
      <w:lvlJc w:val="left"/>
      <w:pPr>
        <w:tabs>
          <w:tab w:val="num" w:pos="720"/>
        </w:tabs>
        <w:ind w:left="720" w:hanging="360"/>
      </w:pPr>
      <w:rPr>
        <w:rFonts w:ascii="Wingdings" w:hAnsi="Wingdings" w:hint="default"/>
      </w:rPr>
    </w:lvl>
    <w:lvl w:ilvl="3" w:tplc="74D46F80" w:tentative="1">
      <w:start w:val="1"/>
      <w:numFmt w:val="bullet"/>
      <w:lvlText w:val=""/>
      <w:lvlJc w:val="left"/>
      <w:pPr>
        <w:tabs>
          <w:tab w:val="num" w:pos="1440"/>
        </w:tabs>
        <w:ind w:left="1440" w:hanging="360"/>
      </w:pPr>
      <w:rPr>
        <w:rFonts w:ascii="Symbol" w:hAnsi="Symbol" w:hint="default"/>
      </w:rPr>
    </w:lvl>
    <w:lvl w:ilvl="4" w:tplc="169A9B46" w:tentative="1">
      <w:start w:val="1"/>
      <w:numFmt w:val="bullet"/>
      <w:lvlText w:val="o"/>
      <w:lvlJc w:val="left"/>
      <w:pPr>
        <w:tabs>
          <w:tab w:val="num" w:pos="2160"/>
        </w:tabs>
        <w:ind w:left="2160" w:hanging="360"/>
      </w:pPr>
      <w:rPr>
        <w:rFonts w:ascii="Courier New" w:hAnsi="Courier New" w:hint="default"/>
      </w:rPr>
    </w:lvl>
    <w:lvl w:ilvl="5" w:tplc="59CC567C" w:tentative="1">
      <w:start w:val="1"/>
      <w:numFmt w:val="bullet"/>
      <w:lvlText w:val=""/>
      <w:lvlJc w:val="left"/>
      <w:pPr>
        <w:tabs>
          <w:tab w:val="num" w:pos="2880"/>
        </w:tabs>
        <w:ind w:left="2880" w:hanging="360"/>
      </w:pPr>
      <w:rPr>
        <w:rFonts w:ascii="Wingdings" w:hAnsi="Wingdings" w:hint="default"/>
      </w:rPr>
    </w:lvl>
    <w:lvl w:ilvl="6" w:tplc="65B8D0EA" w:tentative="1">
      <w:start w:val="1"/>
      <w:numFmt w:val="bullet"/>
      <w:lvlText w:val=""/>
      <w:lvlJc w:val="left"/>
      <w:pPr>
        <w:tabs>
          <w:tab w:val="num" w:pos="3600"/>
        </w:tabs>
        <w:ind w:left="3600" w:hanging="360"/>
      </w:pPr>
      <w:rPr>
        <w:rFonts w:ascii="Symbol" w:hAnsi="Symbol" w:hint="default"/>
      </w:rPr>
    </w:lvl>
    <w:lvl w:ilvl="7" w:tplc="3DBE3048" w:tentative="1">
      <w:start w:val="1"/>
      <w:numFmt w:val="bullet"/>
      <w:lvlText w:val="o"/>
      <w:lvlJc w:val="left"/>
      <w:pPr>
        <w:tabs>
          <w:tab w:val="num" w:pos="4320"/>
        </w:tabs>
        <w:ind w:left="4320" w:hanging="360"/>
      </w:pPr>
      <w:rPr>
        <w:rFonts w:ascii="Courier New" w:hAnsi="Courier New" w:hint="default"/>
      </w:rPr>
    </w:lvl>
    <w:lvl w:ilvl="8" w:tplc="BB60E17C" w:tentative="1">
      <w:start w:val="1"/>
      <w:numFmt w:val="bullet"/>
      <w:lvlText w:val=""/>
      <w:lvlJc w:val="left"/>
      <w:pPr>
        <w:tabs>
          <w:tab w:val="num" w:pos="5040"/>
        </w:tabs>
        <w:ind w:left="5040" w:hanging="360"/>
      </w:pPr>
      <w:rPr>
        <w:rFonts w:ascii="Wingdings" w:hAnsi="Wingdings" w:hint="default"/>
      </w:rPr>
    </w:lvl>
  </w:abstractNum>
  <w:abstractNum w:abstractNumId="40" w15:restartNumberingAfterBreak="0">
    <w:nsid w:val="68AE15E7"/>
    <w:multiLevelType w:val="hybridMultilevel"/>
    <w:tmpl w:val="F2E4C852"/>
    <w:lvl w:ilvl="0" w:tplc="92987546">
      <w:start w:val="1"/>
      <w:numFmt w:val="upperLetter"/>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9CA2ECA"/>
    <w:multiLevelType w:val="singleLevel"/>
    <w:tmpl w:val="166A35E6"/>
    <w:lvl w:ilvl="0">
      <w:start w:val="1"/>
      <w:numFmt w:val="decimal"/>
      <w:lvlText w:val="%1."/>
      <w:lvlJc w:val="left"/>
      <w:pPr>
        <w:tabs>
          <w:tab w:val="num" w:pos="435"/>
        </w:tabs>
        <w:ind w:left="435" w:hanging="435"/>
      </w:pPr>
    </w:lvl>
  </w:abstractNum>
  <w:abstractNum w:abstractNumId="42" w15:restartNumberingAfterBreak="0">
    <w:nsid w:val="6B835F15"/>
    <w:multiLevelType w:val="hybridMultilevel"/>
    <w:tmpl w:val="E31AF1AE"/>
    <w:lvl w:ilvl="0" w:tplc="F3EA1F56">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C4304F1"/>
    <w:multiLevelType w:val="singleLevel"/>
    <w:tmpl w:val="1EA03CC0"/>
    <w:lvl w:ilvl="0">
      <w:start w:val="1"/>
      <w:numFmt w:val="lowerLetter"/>
      <w:lvlText w:val="%1)"/>
      <w:legacy w:legacy="1" w:legacySpace="0" w:legacyIndent="360"/>
      <w:lvlJc w:val="left"/>
      <w:pPr>
        <w:ind w:left="360" w:hanging="360"/>
      </w:pPr>
    </w:lvl>
  </w:abstractNum>
  <w:abstractNum w:abstractNumId="44" w15:restartNumberingAfterBreak="0">
    <w:nsid w:val="6EED4A64"/>
    <w:multiLevelType w:val="singleLevel"/>
    <w:tmpl w:val="04090015"/>
    <w:lvl w:ilvl="0">
      <w:start w:val="1"/>
      <w:numFmt w:val="upperLetter"/>
      <w:lvlText w:val="%1."/>
      <w:lvlJc w:val="left"/>
      <w:pPr>
        <w:tabs>
          <w:tab w:val="num" w:pos="360"/>
        </w:tabs>
        <w:ind w:left="360" w:hanging="360"/>
      </w:pPr>
    </w:lvl>
  </w:abstractNum>
  <w:abstractNum w:abstractNumId="45" w15:restartNumberingAfterBreak="0">
    <w:nsid w:val="700C4EFB"/>
    <w:multiLevelType w:val="singleLevel"/>
    <w:tmpl w:val="4CC69C16"/>
    <w:lvl w:ilvl="0">
      <w:start w:val="1"/>
      <w:numFmt w:val="decimal"/>
      <w:lvlText w:val="%1)"/>
      <w:lvlJc w:val="left"/>
      <w:pPr>
        <w:tabs>
          <w:tab w:val="num" w:pos="1905"/>
        </w:tabs>
        <w:ind w:left="1905" w:hanging="465"/>
      </w:pPr>
    </w:lvl>
  </w:abstractNum>
  <w:abstractNum w:abstractNumId="46" w15:restartNumberingAfterBreak="0">
    <w:nsid w:val="71687435"/>
    <w:multiLevelType w:val="hybridMultilevel"/>
    <w:tmpl w:val="09160512"/>
    <w:lvl w:ilvl="0" w:tplc="6C52F65E">
      <w:start w:val="1"/>
      <w:numFmt w:val="bullet"/>
      <w:lvlText w:val=""/>
      <w:lvlJc w:val="left"/>
      <w:pPr>
        <w:tabs>
          <w:tab w:val="num" w:pos="1440"/>
        </w:tabs>
        <w:ind w:left="144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6D2E38"/>
    <w:multiLevelType w:val="hybridMultilevel"/>
    <w:tmpl w:val="B346F0BE"/>
    <w:lvl w:ilvl="0" w:tplc="43987756">
      <w:start w:val="1"/>
      <w:numFmt w:val="bullet"/>
      <w:lvlText w:val=""/>
      <w:lvlJc w:val="left"/>
      <w:pPr>
        <w:tabs>
          <w:tab w:val="num" w:pos="1800"/>
        </w:tabs>
        <w:ind w:left="1800" w:hanging="360"/>
      </w:pPr>
      <w:rPr>
        <w:rFonts w:ascii="Wingdings" w:hAnsi="Wingdings" w:hint="default"/>
        <w:color w:val="auto"/>
        <w:sz w:val="20"/>
        <w:szCs w:val="20"/>
      </w:rPr>
    </w:lvl>
    <w:lvl w:ilvl="1" w:tplc="C3A08986" w:tentative="1">
      <w:start w:val="1"/>
      <w:numFmt w:val="bullet"/>
      <w:lvlText w:val="o"/>
      <w:lvlJc w:val="left"/>
      <w:pPr>
        <w:tabs>
          <w:tab w:val="num" w:pos="1800"/>
        </w:tabs>
        <w:ind w:left="1800" w:hanging="360"/>
      </w:pPr>
      <w:rPr>
        <w:rFonts w:ascii="Courier New" w:hAnsi="Courier New" w:cs="Courier New" w:hint="default"/>
      </w:rPr>
    </w:lvl>
    <w:lvl w:ilvl="2" w:tplc="47BE9CF4" w:tentative="1">
      <w:start w:val="1"/>
      <w:numFmt w:val="bullet"/>
      <w:lvlText w:val=""/>
      <w:lvlJc w:val="left"/>
      <w:pPr>
        <w:tabs>
          <w:tab w:val="num" w:pos="2520"/>
        </w:tabs>
        <w:ind w:left="2520" w:hanging="360"/>
      </w:pPr>
      <w:rPr>
        <w:rFonts w:ascii="Wingdings" w:hAnsi="Wingdings" w:hint="default"/>
      </w:rPr>
    </w:lvl>
    <w:lvl w:ilvl="3" w:tplc="DE202AEA" w:tentative="1">
      <w:start w:val="1"/>
      <w:numFmt w:val="bullet"/>
      <w:lvlText w:val=""/>
      <w:lvlJc w:val="left"/>
      <w:pPr>
        <w:tabs>
          <w:tab w:val="num" w:pos="3240"/>
        </w:tabs>
        <w:ind w:left="3240" w:hanging="360"/>
      </w:pPr>
      <w:rPr>
        <w:rFonts w:ascii="Symbol" w:hAnsi="Symbol" w:hint="default"/>
      </w:rPr>
    </w:lvl>
    <w:lvl w:ilvl="4" w:tplc="AE023514" w:tentative="1">
      <w:start w:val="1"/>
      <w:numFmt w:val="bullet"/>
      <w:lvlText w:val="o"/>
      <w:lvlJc w:val="left"/>
      <w:pPr>
        <w:tabs>
          <w:tab w:val="num" w:pos="3960"/>
        </w:tabs>
        <w:ind w:left="3960" w:hanging="360"/>
      </w:pPr>
      <w:rPr>
        <w:rFonts w:ascii="Courier New" w:hAnsi="Courier New" w:cs="Courier New" w:hint="default"/>
      </w:rPr>
    </w:lvl>
    <w:lvl w:ilvl="5" w:tplc="D1CC1164" w:tentative="1">
      <w:start w:val="1"/>
      <w:numFmt w:val="bullet"/>
      <w:lvlText w:val=""/>
      <w:lvlJc w:val="left"/>
      <w:pPr>
        <w:tabs>
          <w:tab w:val="num" w:pos="4680"/>
        </w:tabs>
        <w:ind w:left="4680" w:hanging="360"/>
      </w:pPr>
      <w:rPr>
        <w:rFonts w:ascii="Wingdings" w:hAnsi="Wingdings" w:hint="default"/>
      </w:rPr>
    </w:lvl>
    <w:lvl w:ilvl="6" w:tplc="70002706" w:tentative="1">
      <w:start w:val="1"/>
      <w:numFmt w:val="bullet"/>
      <w:lvlText w:val=""/>
      <w:lvlJc w:val="left"/>
      <w:pPr>
        <w:tabs>
          <w:tab w:val="num" w:pos="5400"/>
        </w:tabs>
        <w:ind w:left="5400" w:hanging="360"/>
      </w:pPr>
      <w:rPr>
        <w:rFonts w:ascii="Symbol" w:hAnsi="Symbol" w:hint="default"/>
      </w:rPr>
    </w:lvl>
    <w:lvl w:ilvl="7" w:tplc="991420CC" w:tentative="1">
      <w:start w:val="1"/>
      <w:numFmt w:val="bullet"/>
      <w:lvlText w:val="o"/>
      <w:lvlJc w:val="left"/>
      <w:pPr>
        <w:tabs>
          <w:tab w:val="num" w:pos="6120"/>
        </w:tabs>
        <w:ind w:left="6120" w:hanging="360"/>
      </w:pPr>
      <w:rPr>
        <w:rFonts w:ascii="Courier New" w:hAnsi="Courier New" w:cs="Courier New" w:hint="default"/>
      </w:rPr>
    </w:lvl>
    <w:lvl w:ilvl="8" w:tplc="B4BC2C72"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37106C6"/>
    <w:multiLevelType w:val="hybridMultilevel"/>
    <w:tmpl w:val="FA02A4B6"/>
    <w:lvl w:ilvl="0" w:tplc="6C52F65E">
      <w:start w:val="1"/>
      <w:numFmt w:val="bullet"/>
      <w:lvlText w:val=""/>
      <w:lvlJc w:val="left"/>
      <w:pPr>
        <w:tabs>
          <w:tab w:val="num" w:pos="1440"/>
        </w:tabs>
        <w:ind w:left="1440" w:hanging="360"/>
      </w:pPr>
      <w:rPr>
        <w:rFonts w:ascii="Wingdings" w:hAnsi="Wingdings"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41F1661"/>
    <w:multiLevelType w:val="singleLevel"/>
    <w:tmpl w:val="9D52D846"/>
    <w:lvl w:ilvl="0">
      <w:start w:val="3"/>
      <w:numFmt w:val="decimal"/>
      <w:lvlText w:val="%1."/>
      <w:lvlJc w:val="left"/>
      <w:pPr>
        <w:tabs>
          <w:tab w:val="num" w:pos="360"/>
        </w:tabs>
        <w:ind w:left="360" w:hanging="360"/>
      </w:pPr>
      <w:rPr>
        <w:u w:val="none"/>
      </w:rPr>
    </w:lvl>
  </w:abstractNum>
  <w:abstractNum w:abstractNumId="50" w15:restartNumberingAfterBreak="0">
    <w:nsid w:val="741F18DA"/>
    <w:multiLevelType w:val="hybridMultilevel"/>
    <w:tmpl w:val="3DDEBBDA"/>
    <w:lvl w:ilvl="0" w:tplc="6C52F65E">
      <w:start w:val="1"/>
      <w:numFmt w:val="bullet"/>
      <w:lvlText w:val=""/>
      <w:lvlJc w:val="left"/>
      <w:pPr>
        <w:tabs>
          <w:tab w:val="num" w:pos="360"/>
        </w:tabs>
        <w:ind w:left="360" w:hanging="360"/>
      </w:pPr>
      <w:rPr>
        <w:rFonts w:ascii="Wingdings" w:hAnsi="Wingdings" w:hint="default"/>
        <w:color w:val="auto"/>
        <w:sz w:val="20"/>
        <w:szCs w:val="20"/>
      </w:rPr>
    </w:lvl>
    <w:lvl w:ilvl="1" w:tplc="36A84EE0">
      <w:start w:val="1"/>
      <w:numFmt w:val="decimal"/>
      <w:lvlText w:val="%2."/>
      <w:lvlJc w:val="left"/>
      <w:pPr>
        <w:tabs>
          <w:tab w:val="num" w:pos="360"/>
        </w:tabs>
        <w:ind w:left="360" w:hanging="360"/>
      </w:pPr>
      <w:rPr>
        <w:rFonts w:hint="default"/>
        <w:b w:val="0"/>
        <w:i w:val="0"/>
        <w:color w:val="auto"/>
        <w:sz w:val="22"/>
        <w:szCs w:val="20"/>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1" w15:restartNumberingAfterBreak="0">
    <w:nsid w:val="75656844"/>
    <w:multiLevelType w:val="hybridMultilevel"/>
    <w:tmpl w:val="9FF60C0E"/>
    <w:lvl w:ilvl="0" w:tplc="E94C95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5767F8F"/>
    <w:multiLevelType w:val="hybridMultilevel"/>
    <w:tmpl w:val="E87C9150"/>
    <w:lvl w:ilvl="0" w:tplc="1E889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A34B81"/>
    <w:multiLevelType w:val="singleLevel"/>
    <w:tmpl w:val="A50C27DE"/>
    <w:lvl w:ilvl="0">
      <w:start w:val="2"/>
      <w:numFmt w:val="lowerLetter"/>
      <w:lvlText w:val="%1."/>
      <w:lvlJc w:val="left"/>
      <w:pPr>
        <w:tabs>
          <w:tab w:val="num" w:pos="1440"/>
        </w:tabs>
        <w:ind w:left="1440" w:hanging="360"/>
      </w:pPr>
    </w:lvl>
  </w:abstractNum>
  <w:abstractNum w:abstractNumId="54" w15:restartNumberingAfterBreak="0">
    <w:nsid w:val="779B3503"/>
    <w:multiLevelType w:val="singleLevel"/>
    <w:tmpl w:val="33824F90"/>
    <w:lvl w:ilvl="0">
      <w:start w:val="1"/>
      <w:numFmt w:val="bullet"/>
      <w:lvlText w:val=""/>
      <w:lvlJc w:val="left"/>
      <w:pPr>
        <w:tabs>
          <w:tab w:val="num" w:pos="360"/>
        </w:tabs>
        <w:ind w:left="360" w:hanging="360"/>
      </w:pPr>
      <w:rPr>
        <w:rFonts w:ascii="Wingdings" w:hAnsi="Wingdings" w:hint="default"/>
        <w:sz w:val="20"/>
      </w:rPr>
    </w:lvl>
  </w:abstractNum>
  <w:abstractNum w:abstractNumId="55" w15:restartNumberingAfterBreak="0">
    <w:nsid w:val="7FDC5F68"/>
    <w:multiLevelType w:val="singleLevel"/>
    <w:tmpl w:val="E7B82EB2"/>
    <w:lvl w:ilvl="0">
      <w:start w:val="1"/>
      <w:numFmt w:val="decimal"/>
      <w:lvlText w:val="%1."/>
      <w:lvlJc w:val="left"/>
      <w:pPr>
        <w:tabs>
          <w:tab w:val="num" w:pos="1440"/>
        </w:tabs>
        <w:ind w:left="1440" w:hanging="450"/>
      </w:pPr>
    </w:lvl>
  </w:abstractNum>
  <w:num w:numId="1">
    <w:abstractNumId w:val="0"/>
  </w:num>
  <w:num w:numId="2">
    <w:abstractNumId w:val="10"/>
  </w:num>
  <w:num w:numId="3">
    <w:abstractNumId w:val="6"/>
  </w:num>
  <w:num w:numId="4">
    <w:abstractNumId w:val="4"/>
  </w:num>
  <w:num w:numId="5">
    <w:abstractNumId w:val="39"/>
  </w:num>
  <w:num w:numId="6">
    <w:abstractNumId w:val="29"/>
  </w:num>
  <w:num w:numId="7">
    <w:abstractNumId w:val="24"/>
  </w:num>
  <w:num w:numId="8">
    <w:abstractNumId w:val="47"/>
  </w:num>
  <w:num w:numId="9">
    <w:abstractNumId w:val="12"/>
  </w:num>
  <w:num w:numId="10">
    <w:abstractNumId w:val="35"/>
  </w:num>
  <w:num w:numId="11">
    <w:abstractNumId w:val="38"/>
    <w:lvlOverride w:ilvl="0">
      <w:startOverride w:val="1"/>
    </w:lvlOverride>
  </w:num>
  <w:num w:numId="12">
    <w:abstractNumId w:val="5"/>
  </w:num>
  <w:num w:numId="13">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14">
    <w:abstractNumId w:val="22"/>
  </w:num>
  <w:num w:numId="15">
    <w:abstractNumId w:val="13"/>
  </w:num>
  <w:num w:numId="16">
    <w:abstractNumId w:val="51"/>
  </w:num>
  <w:num w:numId="17">
    <w:abstractNumId w:val="20"/>
  </w:num>
  <w:num w:numId="18">
    <w:abstractNumId w:val="46"/>
  </w:num>
  <w:num w:numId="19">
    <w:abstractNumId w:val="48"/>
  </w:num>
  <w:num w:numId="20">
    <w:abstractNumId w:val="7"/>
  </w:num>
  <w:num w:numId="21">
    <w:abstractNumId w:val="54"/>
  </w:num>
  <w:num w:numId="22">
    <w:abstractNumId w:val="43"/>
  </w:num>
  <w:num w:numId="23">
    <w:abstractNumId w:val="32"/>
  </w:num>
  <w:num w:numId="24">
    <w:abstractNumId w:val="11"/>
  </w:num>
  <w:num w:numId="25">
    <w:abstractNumId w:val="49"/>
  </w:num>
  <w:num w:numId="26">
    <w:abstractNumId w:val="17"/>
  </w:num>
  <w:num w:numId="27">
    <w:abstractNumId w:val="34"/>
  </w:num>
  <w:num w:numId="28">
    <w:abstractNumId w:val="2"/>
  </w:num>
  <w:num w:numId="29">
    <w:abstractNumId w:val="23"/>
  </w:num>
  <w:num w:numId="30">
    <w:abstractNumId w:val="50"/>
  </w:num>
  <w:num w:numId="31">
    <w:abstractNumId w:val="40"/>
  </w:num>
  <w:num w:numId="32">
    <w:abstractNumId w:val="42"/>
  </w:num>
  <w:num w:numId="33">
    <w:abstractNumId w:val="14"/>
  </w:num>
  <w:num w:numId="34">
    <w:abstractNumId w:val="36"/>
  </w:num>
  <w:num w:numId="35">
    <w:abstractNumId w:val="41"/>
    <w:lvlOverride w:ilvl="0">
      <w:startOverride w:val="1"/>
    </w:lvlOverride>
  </w:num>
  <w:num w:numId="36">
    <w:abstractNumId w:val="44"/>
    <w:lvlOverride w:ilvl="0">
      <w:startOverride w:val="1"/>
    </w:lvlOverride>
  </w:num>
  <w:num w:numId="37">
    <w:abstractNumId w:val="16"/>
    <w:lvlOverride w:ilvl="0">
      <w:startOverride w:val="3"/>
    </w:lvlOverride>
  </w:num>
  <w:num w:numId="38">
    <w:abstractNumId w:val="30"/>
    <w:lvlOverride w:ilvl="0">
      <w:startOverride w:val="1"/>
    </w:lvlOverride>
  </w:num>
  <w:num w:numId="39">
    <w:abstractNumId w:val="3"/>
    <w:lvlOverride w:ilvl="0">
      <w:startOverride w:val="1"/>
    </w:lvlOverride>
  </w:num>
  <w:num w:numId="40">
    <w:abstractNumId w:val="9"/>
    <w:lvlOverride w:ilvl="0">
      <w:startOverride w:val="1"/>
    </w:lvlOverride>
  </w:num>
  <w:num w:numId="41">
    <w:abstractNumId w:val="18"/>
    <w:lvlOverride w:ilvl="0">
      <w:startOverride w:val="1"/>
    </w:lvlOverride>
  </w:num>
  <w:num w:numId="42">
    <w:abstractNumId w:val="15"/>
    <w:lvlOverride w:ilvl="0">
      <w:startOverride w:val="1"/>
    </w:lvlOverride>
  </w:num>
  <w:num w:numId="43">
    <w:abstractNumId w:val="31"/>
    <w:lvlOverride w:ilvl="0">
      <w:startOverride w:val="1"/>
    </w:lvlOverride>
  </w:num>
  <w:num w:numId="44">
    <w:abstractNumId w:val="55"/>
    <w:lvlOverride w:ilvl="0">
      <w:startOverride w:val="1"/>
    </w:lvlOverride>
  </w:num>
  <w:num w:numId="45">
    <w:abstractNumId w:val="28"/>
    <w:lvlOverride w:ilvl="0">
      <w:startOverride w:val="1"/>
    </w:lvlOverride>
  </w:num>
  <w:num w:numId="46">
    <w:abstractNumId w:val="33"/>
    <w:lvlOverride w:ilvl="0">
      <w:startOverride w:val="1"/>
    </w:lvlOverride>
  </w:num>
  <w:num w:numId="47">
    <w:abstractNumId w:val="8"/>
    <w:lvlOverride w:ilvl="0">
      <w:startOverride w:val="1"/>
    </w:lvlOverride>
  </w:num>
  <w:num w:numId="48">
    <w:abstractNumId w:val="27"/>
    <w:lvlOverride w:ilvl="0">
      <w:startOverride w:val="1"/>
    </w:lvlOverride>
  </w:num>
  <w:num w:numId="49">
    <w:abstractNumId w:val="26"/>
  </w:num>
  <w:num w:numId="50">
    <w:abstractNumId w:val="19"/>
  </w:num>
  <w:num w:numId="51">
    <w:abstractNumId w:val="53"/>
    <w:lvlOverride w:ilvl="0">
      <w:startOverride w:val="2"/>
    </w:lvlOverride>
  </w:num>
  <w:num w:numId="52">
    <w:abstractNumId w:val="45"/>
    <w:lvlOverride w:ilvl="0">
      <w:startOverride w:val="1"/>
    </w:lvlOverride>
  </w:num>
  <w:num w:numId="53">
    <w:abstractNumId w:val="21"/>
  </w:num>
  <w:num w:numId="54">
    <w:abstractNumId w:val="37"/>
  </w:num>
  <w:num w:numId="55">
    <w:abstractNumId w:val="52"/>
  </w:num>
  <w:num w:numId="56">
    <w:abstractNumId w:val="45"/>
  </w:num>
  <w:num w:numId="57">
    <w:abstractNumId w:val="5"/>
    <w:lvlOverride w:ilvl="0">
      <w:startOverride w:val="1"/>
    </w:lvlOverride>
  </w:num>
  <w:num w:numId="58">
    <w:abstractNumId w:val="1"/>
    <w:lvlOverride w:ilvl="0">
      <w:lvl w:ilvl="0">
        <w:numFmt w:val="bullet"/>
        <w:lvlText w:val=""/>
        <w:legacy w:legacy="1" w:legacySpace="0" w:legacyIndent="360"/>
        <w:lvlJc w:val="left"/>
        <w:pPr>
          <w:ind w:left="0" w:hanging="360"/>
        </w:pPr>
        <w:rPr>
          <w:rFonts w:ascii="Symbol" w:hAnsi="Symbol" w:hint="default"/>
        </w:rPr>
      </w:lvl>
    </w:lvlOverride>
  </w:num>
  <w:num w:numId="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745">
      <o:colormenu v:ext="edit" fillcolor="non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A1E"/>
    <w:rsid w:val="00005563"/>
    <w:rsid w:val="00005F47"/>
    <w:rsid w:val="00011532"/>
    <w:rsid w:val="000141F4"/>
    <w:rsid w:val="00020675"/>
    <w:rsid w:val="000319C5"/>
    <w:rsid w:val="00034B7A"/>
    <w:rsid w:val="00057E4C"/>
    <w:rsid w:val="000652CB"/>
    <w:rsid w:val="0006629B"/>
    <w:rsid w:val="00090D3B"/>
    <w:rsid w:val="00095583"/>
    <w:rsid w:val="000B0822"/>
    <w:rsid w:val="000D26C5"/>
    <w:rsid w:val="000D2F96"/>
    <w:rsid w:val="000E193A"/>
    <w:rsid w:val="001071F1"/>
    <w:rsid w:val="0012021D"/>
    <w:rsid w:val="001476D2"/>
    <w:rsid w:val="001509EE"/>
    <w:rsid w:val="00150A1A"/>
    <w:rsid w:val="001539AD"/>
    <w:rsid w:val="00161FF2"/>
    <w:rsid w:val="00166E17"/>
    <w:rsid w:val="00175BA2"/>
    <w:rsid w:val="00180FD3"/>
    <w:rsid w:val="001833B5"/>
    <w:rsid w:val="001B2CA2"/>
    <w:rsid w:val="001F0D47"/>
    <w:rsid w:val="001F48FA"/>
    <w:rsid w:val="002000E5"/>
    <w:rsid w:val="00207BA5"/>
    <w:rsid w:val="002356D7"/>
    <w:rsid w:val="00242C18"/>
    <w:rsid w:val="002527FE"/>
    <w:rsid w:val="002644E5"/>
    <w:rsid w:val="00275915"/>
    <w:rsid w:val="002A62CE"/>
    <w:rsid w:val="002B0659"/>
    <w:rsid w:val="002B29A3"/>
    <w:rsid w:val="002C2180"/>
    <w:rsid w:val="002C3D29"/>
    <w:rsid w:val="002C4A5F"/>
    <w:rsid w:val="002D573D"/>
    <w:rsid w:val="002E2A22"/>
    <w:rsid w:val="003059F1"/>
    <w:rsid w:val="003112F9"/>
    <w:rsid w:val="003132F8"/>
    <w:rsid w:val="00315716"/>
    <w:rsid w:val="0031695C"/>
    <w:rsid w:val="003212ED"/>
    <w:rsid w:val="003527B7"/>
    <w:rsid w:val="00360F89"/>
    <w:rsid w:val="00375200"/>
    <w:rsid w:val="00391FC1"/>
    <w:rsid w:val="003A0133"/>
    <w:rsid w:val="003A720C"/>
    <w:rsid w:val="003C6B8B"/>
    <w:rsid w:val="003D7C9D"/>
    <w:rsid w:val="003E5A9A"/>
    <w:rsid w:val="003F3E03"/>
    <w:rsid w:val="003F6559"/>
    <w:rsid w:val="004137FD"/>
    <w:rsid w:val="00435874"/>
    <w:rsid w:val="00437075"/>
    <w:rsid w:val="00445BD7"/>
    <w:rsid w:val="0044600F"/>
    <w:rsid w:val="00456A03"/>
    <w:rsid w:val="00457935"/>
    <w:rsid w:val="00464D85"/>
    <w:rsid w:val="00486C75"/>
    <w:rsid w:val="00491FBA"/>
    <w:rsid w:val="004A087F"/>
    <w:rsid w:val="004A0B60"/>
    <w:rsid w:val="00502956"/>
    <w:rsid w:val="005214D8"/>
    <w:rsid w:val="005223DA"/>
    <w:rsid w:val="005253F0"/>
    <w:rsid w:val="00534571"/>
    <w:rsid w:val="00555690"/>
    <w:rsid w:val="00563CEA"/>
    <w:rsid w:val="0058270D"/>
    <w:rsid w:val="00587236"/>
    <w:rsid w:val="005875E3"/>
    <w:rsid w:val="0059070C"/>
    <w:rsid w:val="005916EE"/>
    <w:rsid w:val="00594B8F"/>
    <w:rsid w:val="005A04FC"/>
    <w:rsid w:val="005B2ABD"/>
    <w:rsid w:val="005C575A"/>
    <w:rsid w:val="005D0F24"/>
    <w:rsid w:val="005E351B"/>
    <w:rsid w:val="005F6103"/>
    <w:rsid w:val="00605CDB"/>
    <w:rsid w:val="006219D5"/>
    <w:rsid w:val="006269A3"/>
    <w:rsid w:val="00642FC1"/>
    <w:rsid w:val="00682B7A"/>
    <w:rsid w:val="00684EF6"/>
    <w:rsid w:val="006A68F2"/>
    <w:rsid w:val="006B6434"/>
    <w:rsid w:val="006B6B0C"/>
    <w:rsid w:val="006C0E43"/>
    <w:rsid w:val="006D5127"/>
    <w:rsid w:val="006E3A1E"/>
    <w:rsid w:val="006E6FBB"/>
    <w:rsid w:val="006F69CD"/>
    <w:rsid w:val="006F6E96"/>
    <w:rsid w:val="007179E5"/>
    <w:rsid w:val="00721A3E"/>
    <w:rsid w:val="00722C09"/>
    <w:rsid w:val="00722D8E"/>
    <w:rsid w:val="00751F48"/>
    <w:rsid w:val="0075596A"/>
    <w:rsid w:val="00784970"/>
    <w:rsid w:val="00786B39"/>
    <w:rsid w:val="00791BAD"/>
    <w:rsid w:val="007D1172"/>
    <w:rsid w:val="007D43A0"/>
    <w:rsid w:val="007E3DAB"/>
    <w:rsid w:val="00827CAD"/>
    <w:rsid w:val="00832B89"/>
    <w:rsid w:val="00840C8C"/>
    <w:rsid w:val="00844C4A"/>
    <w:rsid w:val="0085793A"/>
    <w:rsid w:val="00864276"/>
    <w:rsid w:val="0086603E"/>
    <w:rsid w:val="0087105A"/>
    <w:rsid w:val="00871811"/>
    <w:rsid w:val="00871EE3"/>
    <w:rsid w:val="00891811"/>
    <w:rsid w:val="008A1CFC"/>
    <w:rsid w:val="008C4BA5"/>
    <w:rsid w:val="008D3D9D"/>
    <w:rsid w:val="008E05C8"/>
    <w:rsid w:val="008E15CD"/>
    <w:rsid w:val="008E2A2A"/>
    <w:rsid w:val="008F23B2"/>
    <w:rsid w:val="009049FB"/>
    <w:rsid w:val="00907875"/>
    <w:rsid w:val="009270A0"/>
    <w:rsid w:val="00932F8D"/>
    <w:rsid w:val="0095392D"/>
    <w:rsid w:val="00980BE4"/>
    <w:rsid w:val="00991265"/>
    <w:rsid w:val="009B55FC"/>
    <w:rsid w:val="009C5519"/>
    <w:rsid w:val="009E14AE"/>
    <w:rsid w:val="009E4040"/>
    <w:rsid w:val="009F2731"/>
    <w:rsid w:val="009F3A60"/>
    <w:rsid w:val="00A05332"/>
    <w:rsid w:val="00A1738C"/>
    <w:rsid w:val="00A17F5E"/>
    <w:rsid w:val="00A23894"/>
    <w:rsid w:val="00A471D4"/>
    <w:rsid w:val="00A63EC3"/>
    <w:rsid w:val="00AA7580"/>
    <w:rsid w:val="00AB1585"/>
    <w:rsid w:val="00AB3738"/>
    <w:rsid w:val="00AB7817"/>
    <w:rsid w:val="00AD53BA"/>
    <w:rsid w:val="00AE6F95"/>
    <w:rsid w:val="00AE7C92"/>
    <w:rsid w:val="00AF69D1"/>
    <w:rsid w:val="00AF7F63"/>
    <w:rsid w:val="00B2431F"/>
    <w:rsid w:val="00B2672E"/>
    <w:rsid w:val="00B307AF"/>
    <w:rsid w:val="00B42AA0"/>
    <w:rsid w:val="00B42CFE"/>
    <w:rsid w:val="00B44B7E"/>
    <w:rsid w:val="00B54A8E"/>
    <w:rsid w:val="00B71237"/>
    <w:rsid w:val="00B77F41"/>
    <w:rsid w:val="00BB74D9"/>
    <w:rsid w:val="00BC1510"/>
    <w:rsid w:val="00BC7A90"/>
    <w:rsid w:val="00BD1522"/>
    <w:rsid w:val="00BD2D8D"/>
    <w:rsid w:val="00BE6AC2"/>
    <w:rsid w:val="00C03B44"/>
    <w:rsid w:val="00C06904"/>
    <w:rsid w:val="00C132DB"/>
    <w:rsid w:val="00C160E5"/>
    <w:rsid w:val="00C353FA"/>
    <w:rsid w:val="00C754BC"/>
    <w:rsid w:val="00C765CC"/>
    <w:rsid w:val="00C8508C"/>
    <w:rsid w:val="00CD20EB"/>
    <w:rsid w:val="00CE61D6"/>
    <w:rsid w:val="00CE6271"/>
    <w:rsid w:val="00CF0E61"/>
    <w:rsid w:val="00D64B3A"/>
    <w:rsid w:val="00D6556B"/>
    <w:rsid w:val="00D92A00"/>
    <w:rsid w:val="00D9346A"/>
    <w:rsid w:val="00DB4637"/>
    <w:rsid w:val="00DB55F7"/>
    <w:rsid w:val="00DC6921"/>
    <w:rsid w:val="00DC7BB8"/>
    <w:rsid w:val="00DD3AAA"/>
    <w:rsid w:val="00DD521C"/>
    <w:rsid w:val="00DE3BD0"/>
    <w:rsid w:val="00DE4EC8"/>
    <w:rsid w:val="00E1524B"/>
    <w:rsid w:val="00E22B41"/>
    <w:rsid w:val="00E40EA5"/>
    <w:rsid w:val="00E43EDE"/>
    <w:rsid w:val="00E44C62"/>
    <w:rsid w:val="00E639F4"/>
    <w:rsid w:val="00E6734B"/>
    <w:rsid w:val="00E754BD"/>
    <w:rsid w:val="00E910B2"/>
    <w:rsid w:val="00E92A83"/>
    <w:rsid w:val="00EA252E"/>
    <w:rsid w:val="00ED1D77"/>
    <w:rsid w:val="00ED5F70"/>
    <w:rsid w:val="00EF3280"/>
    <w:rsid w:val="00EF3BF0"/>
    <w:rsid w:val="00F10738"/>
    <w:rsid w:val="00F141DB"/>
    <w:rsid w:val="00F21017"/>
    <w:rsid w:val="00F51D61"/>
    <w:rsid w:val="00F53C1B"/>
    <w:rsid w:val="00F77185"/>
    <w:rsid w:val="00F7749C"/>
    <w:rsid w:val="00F91222"/>
    <w:rsid w:val="00F92834"/>
    <w:rsid w:val="00F92C20"/>
    <w:rsid w:val="00FB00AB"/>
    <w:rsid w:val="00FC4F77"/>
    <w:rsid w:val="00FD219E"/>
    <w:rsid w:val="00FD4351"/>
    <w:rsid w:val="00FE13CB"/>
    <w:rsid w:val="00FF5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PersonName"/>
  <w:smartTagType w:namespaceuri="urn:schemas-microsoft-com:office:smarttags" w:name="ti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1745">
      <o:colormenu v:ext="edit" fillcolor="none"/>
    </o:shapedefaults>
    <o:shapelayout v:ext="edit">
      <o:idmap v:ext="edit" data="1"/>
    </o:shapelayout>
  </w:shapeDefaults>
  <w:decimalSymbol w:val="."/>
  <w:listSeparator w:val=","/>
  <w15:docId w15:val="{1EABF4BD-EA5C-4B31-83E2-555BB063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FBB"/>
  </w:style>
  <w:style w:type="paragraph" w:styleId="Heading1">
    <w:name w:val="heading 1"/>
    <w:basedOn w:val="Normal"/>
    <w:next w:val="Normal"/>
    <w:qFormat/>
    <w:rsid w:val="006E6FBB"/>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6E6FBB"/>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6E6FBB"/>
    <w:pPr>
      <w:keepNext/>
      <w:numPr>
        <w:ilvl w:val="2"/>
        <w:numId w:val="1"/>
      </w:numPr>
      <w:spacing w:before="240" w:after="60"/>
      <w:outlineLvl w:val="2"/>
    </w:pPr>
    <w:rPr>
      <w:b/>
      <w:sz w:val="24"/>
    </w:rPr>
  </w:style>
  <w:style w:type="paragraph" w:styleId="Heading4">
    <w:name w:val="heading 4"/>
    <w:basedOn w:val="Normal"/>
    <w:next w:val="Normal"/>
    <w:qFormat/>
    <w:rsid w:val="006E6FBB"/>
    <w:pPr>
      <w:keepNext/>
      <w:numPr>
        <w:ilvl w:val="3"/>
        <w:numId w:val="1"/>
      </w:numPr>
      <w:spacing w:before="240" w:after="60"/>
      <w:outlineLvl w:val="3"/>
    </w:pPr>
    <w:rPr>
      <w:b/>
      <w:i/>
      <w:sz w:val="24"/>
    </w:rPr>
  </w:style>
  <w:style w:type="paragraph" w:styleId="Heading5">
    <w:name w:val="heading 5"/>
    <w:basedOn w:val="Normal"/>
    <w:next w:val="Normal"/>
    <w:qFormat/>
    <w:rsid w:val="006E6FBB"/>
    <w:pPr>
      <w:numPr>
        <w:ilvl w:val="4"/>
        <w:numId w:val="1"/>
      </w:numPr>
      <w:spacing w:before="240" w:after="60"/>
      <w:outlineLvl w:val="4"/>
    </w:pPr>
    <w:rPr>
      <w:rFonts w:ascii="Arial" w:hAnsi="Arial"/>
      <w:sz w:val="22"/>
    </w:rPr>
  </w:style>
  <w:style w:type="paragraph" w:styleId="Heading6">
    <w:name w:val="heading 6"/>
    <w:basedOn w:val="Normal"/>
    <w:next w:val="Normal"/>
    <w:qFormat/>
    <w:rsid w:val="006E6FBB"/>
    <w:pPr>
      <w:numPr>
        <w:ilvl w:val="5"/>
        <w:numId w:val="1"/>
      </w:numPr>
      <w:spacing w:before="240" w:after="60"/>
      <w:outlineLvl w:val="5"/>
    </w:pPr>
    <w:rPr>
      <w:rFonts w:ascii="Arial" w:hAnsi="Arial"/>
      <w:i/>
      <w:sz w:val="22"/>
    </w:rPr>
  </w:style>
  <w:style w:type="paragraph" w:styleId="Heading7">
    <w:name w:val="heading 7"/>
    <w:basedOn w:val="Normal"/>
    <w:next w:val="Normal"/>
    <w:qFormat/>
    <w:rsid w:val="006E6FBB"/>
    <w:pPr>
      <w:numPr>
        <w:ilvl w:val="6"/>
        <w:numId w:val="1"/>
      </w:numPr>
      <w:spacing w:before="240" w:after="60"/>
      <w:outlineLvl w:val="6"/>
    </w:pPr>
    <w:rPr>
      <w:rFonts w:ascii="Arial" w:hAnsi="Arial"/>
    </w:rPr>
  </w:style>
  <w:style w:type="paragraph" w:styleId="Heading8">
    <w:name w:val="heading 8"/>
    <w:basedOn w:val="Normal"/>
    <w:next w:val="Normal"/>
    <w:qFormat/>
    <w:rsid w:val="006E6FBB"/>
    <w:pPr>
      <w:numPr>
        <w:ilvl w:val="7"/>
        <w:numId w:val="1"/>
      </w:numPr>
      <w:spacing w:before="240" w:after="60"/>
      <w:outlineLvl w:val="7"/>
    </w:pPr>
    <w:rPr>
      <w:rFonts w:ascii="Arial" w:hAnsi="Arial"/>
      <w:i/>
    </w:rPr>
  </w:style>
  <w:style w:type="paragraph" w:styleId="Heading9">
    <w:name w:val="heading 9"/>
    <w:basedOn w:val="Normal"/>
    <w:next w:val="Normal"/>
    <w:qFormat/>
    <w:rsid w:val="006E6FBB"/>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E6FBB"/>
    <w:pPr>
      <w:tabs>
        <w:tab w:val="center" w:pos="4320"/>
        <w:tab w:val="right" w:pos="8640"/>
      </w:tabs>
    </w:pPr>
  </w:style>
  <w:style w:type="character" w:styleId="PageNumber">
    <w:name w:val="page number"/>
    <w:basedOn w:val="DefaultParagraphFont"/>
    <w:rsid w:val="006E6FBB"/>
  </w:style>
  <w:style w:type="paragraph" w:styleId="Header">
    <w:name w:val="header"/>
    <w:basedOn w:val="Normal"/>
    <w:rsid w:val="006E6FBB"/>
    <w:pPr>
      <w:tabs>
        <w:tab w:val="center" w:pos="4320"/>
        <w:tab w:val="right" w:pos="8640"/>
      </w:tabs>
    </w:pPr>
  </w:style>
  <w:style w:type="paragraph" w:styleId="BodyText">
    <w:name w:val="Body Text"/>
    <w:basedOn w:val="Normal"/>
    <w:rsid w:val="006E6FBB"/>
    <w:pPr>
      <w:tabs>
        <w:tab w:val="left" w:pos="900"/>
      </w:tabs>
      <w:jc w:val="both"/>
    </w:pPr>
    <w:rPr>
      <w:sz w:val="24"/>
    </w:rPr>
  </w:style>
  <w:style w:type="paragraph" w:styleId="BodyTextIndent">
    <w:name w:val="Body Text Indent"/>
    <w:basedOn w:val="Normal"/>
    <w:rsid w:val="006E6FBB"/>
    <w:pPr>
      <w:tabs>
        <w:tab w:val="left" w:pos="-1620"/>
        <w:tab w:val="left" w:pos="1080"/>
      </w:tabs>
      <w:ind w:left="720"/>
    </w:pPr>
    <w:rPr>
      <w:sz w:val="24"/>
    </w:rPr>
  </w:style>
  <w:style w:type="paragraph" w:styleId="BodyText2">
    <w:name w:val="Body Text 2"/>
    <w:basedOn w:val="Normal"/>
    <w:rsid w:val="006E6FBB"/>
    <w:pPr>
      <w:jc w:val="both"/>
    </w:pPr>
    <w:rPr>
      <w:sz w:val="23"/>
    </w:rPr>
  </w:style>
  <w:style w:type="paragraph" w:styleId="FootnoteText">
    <w:name w:val="footnote text"/>
    <w:basedOn w:val="Normal"/>
    <w:link w:val="FootnoteTextChar"/>
    <w:semiHidden/>
    <w:rsid w:val="006E6FBB"/>
  </w:style>
  <w:style w:type="character" w:styleId="FootnoteReference">
    <w:name w:val="footnote reference"/>
    <w:basedOn w:val="DefaultParagraphFont"/>
    <w:semiHidden/>
    <w:rsid w:val="006E6FBB"/>
    <w:rPr>
      <w:vertAlign w:val="superscript"/>
    </w:rPr>
  </w:style>
  <w:style w:type="character" w:styleId="Hyperlink">
    <w:name w:val="Hyperlink"/>
    <w:basedOn w:val="DefaultParagraphFont"/>
    <w:rsid w:val="006E6FBB"/>
    <w:rPr>
      <w:color w:val="0000FF"/>
      <w:u w:val="single"/>
    </w:rPr>
  </w:style>
  <w:style w:type="character" w:styleId="FollowedHyperlink">
    <w:name w:val="FollowedHyperlink"/>
    <w:basedOn w:val="DefaultParagraphFont"/>
    <w:rsid w:val="006E6FBB"/>
    <w:rPr>
      <w:color w:val="800080"/>
      <w:u w:val="single"/>
    </w:rPr>
  </w:style>
  <w:style w:type="paragraph" w:styleId="DocumentMap">
    <w:name w:val="Document Map"/>
    <w:basedOn w:val="Normal"/>
    <w:semiHidden/>
    <w:rsid w:val="006E6FBB"/>
    <w:pPr>
      <w:shd w:val="clear" w:color="auto" w:fill="000080"/>
    </w:pPr>
    <w:rPr>
      <w:rFonts w:ascii="Tahoma" w:hAnsi="Tahoma"/>
    </w:rPr>
  </w:style>
  <w:style w:type="paragraph" w:styleId="BodyTextIndent2">
    <w:name w:val="Body Text Indent 2"/>
    <w:basedOn w:val="Normal"/>
    <w:rsid w:val="006E6FBB"/>
    <w:pPr>
      <w:ind w:left="450"/>
      <w:jc w:val="both"/>
    </w:pPr>
    <w:rPr>
      <w:rFonts w:ascii="Arial" w:hAnsi="Arial"/>
    </w:rPr>
  </w:style>
  <w:style w:type="paragraph" w:styleId="BodyTextIndent3">
    <w:name w:val="Body Text Indent 3"/>
    <w:basedOn w:val="Normal"/>
    <w:rsid w:val="006E6FBB"/>
    <w:pPr>
      <w:tabs>
        <w:tab w:val="right" w:pos="288"/>
        <w:tab w:val="left" w:pos="576"/>
        <w:tab w:val="left" w:pos="1008"/>
      </w:tabs>
      <w:spacing w:line="240" w:lineRule="exact"/>
      <w:ind w:left="1008" w:hanging="720"/>
      <w:jc w:val="both"/>
    </w:pPr>
    <w:rPr>
      <w:rFonts w:ascii="Helvetica" w:hAnsi="Helvetica"/>
    </w:rPr>
  </w:style>
  <w:style w:type="paragraph" w:styleId="Caption">
    <w:name w:val="caption"/>
    <w:basedOn w:val="Normal"/>
    <w:next w:val="Normal"/>
    <w:qFormat/>
    <w:rsid w:val="006E6FBB"/>
    <w:pPr>
      <w:framePr w:w="9358" w:h="1005" w:hSpace="180" w:wrap="around" w:vAnchor="text" w:hAnchor="page" w:x="1721" w:y="-128"/>
    </w:pPr>
    <w:rPr>
      <w:sz w:val="32"/>
    </w:rPr>
  </w:style>
  <w:style w:type="paragraph" w:styleId="BalloonText">
    <w:name w:val="Balloon Text"/>
    <w:basedOn w:val="Normal"/>
    <w:semiHidden/>
    <w:rsid w:val="006E6FBB"/>
    <w:rPr>
      <w:rFonts w:ascii="Tahoma" w:hAnsi="Tahoma" w:cs="Tahoma"/>
      <w:sz w:val="16"/>
      <w:szCs w:val="16"/>
    </w:rPr>
  </w:style>
  <w:style w:type="table" w:styleId="TableGrid">
    <w:name w:val="Table Grid"/>
    <w:basedOn w:val="TableNormal"/>
    <w:rsid w:val="000D2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F6559"/>
    <w:rPr>
      <w:sz w:val="16"/>
      <w:szCs w:val="16"/>
    </w:rPr>
  </w:style>
  <w:style w:type="paragraph" w:styleId="CommentText">
    <w:name w:val="annotation text"/>
    <w:basedOn w:val="Normal"/>
    <w:semiHidden/>
    <w:rsid w:val="003F6559"/>
  </w:style>
  <w:style w:type="paragraph" w:styleId="CommentSubject">
    <w:name w:val="annotation subject"/>
    <w:basedOn w:val="CommentText"/>
    <w:next w:val="CommentText"/>
    <w:semiHidden/>
    <w:rsid w:val="003F6559"/>
    <w:rPr>
      <w:b/>
      <w:bCs/>
    </w:rPr>
  </w:style>
  <w:style w:type="paragraph" w:styleId="ListParagraph">
    <w:name w:val="List Paragraph"/>
    <w:basedOn w:val="Normal"/>
    <w:uiPriority w:val="34"/>
    <w:qFormat/>
    <w:rsid w:val="00C03B44"/>
    <w:pPr>
      <w:ind w:left="720"/>
    </w:pPr>
  </w:style>
  <w:style w:type="character" w:customStyle="1" w:styleId="FootnoteTextChar">
    <w:name w:val="Footnote Text Char"/>
    <w:basedOn w:val="DefaultParagraphFont"/>
    <w:link w:val="FootnoteText"/>
    <w:semiHidden/>
    <w:rsid w:val="00B54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51948">
      <w:bodyDiv w:val="1"/>
      <w:marLeft w:val="0"/>
      <w:marRight w:val="0"/>
      <w:marTop w:val="0"/>
      <w:marBottom w:val="0"/>
      <w:divBdr>
        <w:top w:val="none" w:sz="0" w:space="0" w:color="auto"/>
        <w:left w:val="none" w:sz="0" w:space="0" w:color="auto"/>
        <w:bottom w:val="none" w:sz="0" w:space="0" w:color="auto"/>
        <w:right w:val="none" w:sz="0" w:space="0" w:color="auto"/>
      </w:divBdr>
      <w:divsChild>
        <w:div w:id="541408118">
          <w:marLeft w:val="0"/>
          <w:marRight w:val="0"/>
          <w:marTop w:val="0"/>
          <w:marBottom w:val="0"/>
          <w:divBdr>
            <w:top w:val="none" w:sz="0" w:space="0" w:color="auto"/>
            <w:left w:val="none" w:sz="0" w:space="0" w:color="auto"/>
            <w:bottom w:val="none" w:sz="0" w:space="0" w:color="auto"/>
            <w:right w:val="none" w:sz="0" w:space="0" w:color="auto"/>
          </w:divBdr>
        </w:div>
        <w:div w:id="1705473520">
          <w:marLeft w:val="0"/>
          <w:marRight w:val="0"/>
          <w:marTop w:val="0"/>
          <w:marBottom w:val="0"/>
          <w:divBdr>
            <w:top w:val="none" w:sz="0" w:space="0" w:color="auto"/>
            <w:left w:val="none" w:sz="0" w:space="0" w:color="auto"/>
            <w:bottom w:val="none" w:sz="0" w:space="0" w:color="auto"/>
            <w:right w:val="none" w:sz="0" w:space="0" w:color="auto"/>
          </w:divBdr>
        </w:div>
      </w:divsChild>
    </w:div>
    <w:div w:id="151600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80.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mailto:dhughbanks@aqmd.gov" TargetMode="External"/><Relationship Id="rId25" Type="http://schemas.openxmlformats.org/officeDocument/2006/relationships/image" Target="media/image9.emf"/><Relationship Id="rId33" Type="http://schemas.openxmlformats.org/officeDocument/2006/relationships/hyperlink" Target="http://www.cleantransportationfunding.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ynthia@cleantransportationfunding.org" TargetMode="External"/><Relationship Id="rId20"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hyperlink" Target="http://www.aqmd.gov/"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leantransportationfunding.org" TargetMode="Externa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leantransportationfunding.org" TargetMode="External"/><Relationship Id="rId22" Type="http://schemas.openxmlformats.org/officeDocument/2006/relationships/image" Target="media/image6.emf"/><Relationship Id="rId27" Type="http://schemas.openxmlformats.org/officeDocument/2006/relationships/image" Target="media/image90.emf"/><Relationship Id="rId30" Type="http://schemas.openxmlformats.org/officeDocument/2006/relationships/image" Target="media/image12.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5966</Words>
  <Characters>34215</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Alternative Fuel Infrastructure Funding Opportunities</vt:lpstr>
    </vt:vector>
  </TitlesOfParts>
  <Company>South Coast A.Q.M.D</Company>
  <LinksUpToDate>false</LinksUpToDate>
  <CharactersWithSpaces>40101</CharactersWithSpaces>
  <SharedDoc>false</SharedDoc>
  <HLinks>
    <vt:vector size="36" baseType="variant">
      <vt:variant>
        <vt:i4>3604533</vt:i4>
      </vt:variant>
      <vt:variant>
        <vt:i4>84</vt:i4>
      </vt:variant>
      <vt:variant>
        <vt:i4>0</vt:i4>
      </vt:variant>
      <vt:variant>
        <vt:i4>5</vt:i4>
      </vt:variant>
      <vt:variant>
        <vt:lpwstr>http://www.cleantransportationfunding.org/</vt:lpwstr>
      </vt:variant>
      <vt:variant>
        <vt:lpwstr/>
      </vt:variant>
      <vt:variant>
        <vt:i4>4784212</vt:i4>
      </vt:variant>
      <vt:variant>
        <vt:i4>81</vt:i4>
      </vt:variant>
      <vt:variant>
        <vt:i4>0</vt:i4>
      </vt:variant>
      <vt:variant>
        <vt:i4>5</vt:i4>
      </vt:variant>
      <vt:variant>
        <vt:lpwstr>http://www.aqmd.gov/</vt:lpwstr>
      </vt:variant>
      <vt:variant>
        <vt:lpwstr/>
      </vt:variant>
      <vt:variant>
        <vt:i4>5570679</vt:i4>
      </vt:variant>
      <vt:variant>
        <vt:i4>9</vt:i4>
      </vt:variant>
      <vt:variant>
        <vt:i4>0</vt:i4>
      </vt:variant>
      <vt:variant>
        <vt:i4>5</vt:i4>
      </vt:variant>
      <vt:variant>
        <vt:lpwstr>mailto:dhughbanks@aqmd.gov</vt:lpwstr>
      </vt:variant>
      <vt:variant>
        <vt:lpwstr/>
      </vt:variant>
      <vt:variant>
        <vt:i4>5570668</vt:i4>
      </vt:variant>
      <vt:variant>
        <vt:i4>6</vt:i4>
      </vt:variant>
      <vt:variant>
        <vt:i4>0</vt:i4>
      </vt:variant>
      <vt:variant>
        <vt:i4>5</vt:i4>
      </vt:variant>
      <vt:variant>
        <vt:lpwstr>mailto:Cynthia@cleantransportationfunding.org</vt:lpwstr>
      </vt:variant>
      <vt:variant>
        <vt:lpwstr/>
      </vt:variant>
      <vt:variant>
        <vt:i4>3604533</vt:i4>
      </vt:variant>
      <vt:variant>
        <vt:i4>3</vt:i4>
      </vt:variant>
      <vt:variant>
        <vt:i4>0</vt:i4>
      </vt:variant>
      <vt:variant>
        <vt:i4>5</vt:i4>
      </vt:variant>
      <vt:variant>
        <vt:lpwstr>http://www.cleantransportationfunding.org/</vt:lpwstr>
      </vt:variant>
      <vt:variant>
        <vt:lpwstr/>
      </vt:variant>
      <vt:variant>
        <vt:i4>3604533</vt:i4>
      </vt:variant>
      <vt:variant>
        <vt:i4>0</vt:i4>
      </vt:variant>
      <vt:variant>
        <vt:i4>0</vt:i4>
      </vt:variant>
      <vt:variant>
        <vt:i4>5</vt:i4>
      </vt:variant>
      <vt:variant>
        <vt:lpwstr>http://www.cleantransportationfunding.org/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Fuel Infrastructure Funding Opportunities</dc:title>
  <dc:creator>Ray Gorski</dc:creator>
  <cp:lastModifiedBy>Victoria Leung</cp:lastModifiedBy>
  <cp:revision>2</cp:revision>
  <cp:lastPrinted>2015-03-26T14:26:00Z</cp:lastPrinted>
  <dcterms:created xsi:type="dcterms:W3CDTF">2019-04-19T15:52:00Z</dcterms:created>
  <dcterms:modified xsi:type="dcterms:W3CDTF">2019-04-19T15:52:00Z</dcterms:modified>
</cp:coreProperties>
</file>